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3C7E4B5D" w14:textId="77777777" w:rsidR="008E4C76"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8E4C76">
        <w:rPr>
          <w:rFonts w:ascii="ＭＳ ゴシック" w:eastAsia="ＭＳ ゴシック" w:hAnsi="ＭＳ ゴシック" w:hint="eastAsia"/>
          <w:b/>
          <w:color w:val="auto"/>
        </w:rPr>
        <w:t>（雇用就農者育成・独立支援タイプ）</w:t>
      </w:r>
    </w:p>
    <w:p w14:paraId="1D4C1C2B" w14:textId="648FEA9C" w:rsidR="004F1D3E" w:rsidRDefault="00552166" w:rsidP="008C7ABE">
      <w:pPr>
        <w:kinsoku/>
        <w:wordWrap/>
        <w:overflowPunct/>
        <w:adjustRightInd/>
        <w:snapToGrid w:val="0"/>
        <w:spacing w:line="302" w:lineRule="exact"/>
        <w:jc w:val="center"/>
        <w:rPr>
          <w:rFonts w:ascii="ＭＳ ゴシック" w:eastAsia="ＭＳ ゴシック" w:hAnsi="ＭＳ ゴシック"/>
          <w:b/>
          <w:color w:val="auto"/>
        </w:rPr>
      </w:pPr>
      <w:bookmarkStart w:id="0" w:name="_Hlk100758691"/>
      <w:r>
        <w:rPr>
          <w:rFonts w:ascii="ＭＳ ゴシック" w:eastAsia="ＭＳ ゴシック" w:hAnsi="ＭＳ ゴシック" w:hint="eastAsia"/>
          <w:b/>
          <w:color w:val="auto"/>
        </w:rPr>
        <w:t>令和</w:t>
      </w:r>
      <w:r w:rsidR="005355EC">
        <w:rPr>
          <w:rFonts w:ascii="ＭＳ ゴシック" w:eastAsia="ＭＳ ゴシック" w:hAnsi="ＭＳ ゴシック" w:hint="eastAsia"/>
          <w:b/>
          <w:color w:val="auto"/>
        </w:rPr>
        <w:t>５</w:t>
      </w:r>
      <w:r>
        <w:rPr>
          <w:rFonts w:ascii="ＭＳ ゴシック" w:eastAsia="ＭＳ ゴシック" w:hAnsi="ＭＳ ゴシック" w:hint="eastAsia"/>
          <w:b/>
          <w:color w:val="auto"/>
        </w:rPr>
        <w:t>年度第</w:t>
      </w:r>
      <w:r w:rsidR="005355EC">
        <w:rPr>
          <w:rFonts w:ascii="ＭＳ ゴシック" w:eastAsia="ＭＳ ゴシック" w:hAnsi="ＭＳ ゴシック" w:hint="eastAsia"/>
          <w:b/>
          <w:color w:val="auto"/>
        </w:rPr>
        <w:t>１</w:t>
      </w:r>
      <w:r>
        <w:rPr>
          <w:rFonts w:ascii="ＭＳ ゴシック" w:eastAsia="ＭＳ ゴシック" w:hAnsi="ＭＳ ゴシック" w:hint="eastAsia"/>
          <w:b/>
          <w:color w:val="auto"/>
        </w:rPr>
        <w:t>回募集</w:t>
      </w:r>
      <w:bookmarkEnd w:id="0"/>
      <w:r>
        <w:rPr>
          <w:rFonts w:ascii="ＭＳ ゴシック" w:eastAsia="ＭＳ ゴシック" w:hAnsi="ＭＳ ゴシック" w:hint="eastAsia"/>
          <w:b/>
          <w:color w:val="auto"/>
        </w:rPr>
        <w:t xml:space="preserve">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6A2B8D"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p>
    <w:p w14:paraId="5E6F7810" w14:textId="77777777" w:rsidR="004F1D3E" w:rsidRDefault="004F1D3E" w:rsidP="00715FB5">
      <w:pPr>
        <w:kinsoku/>
        <w:wordWrap/>
        <w:overflowPunct/>
        <w:adjustRightInd/>
        <w:snapToGrid w:val="0"/>
        <w:spacing w:line="302" w:lineRule="exact"/>
        <w:rPr>
          <w:rFonts w:ascii="ＭＳ ゴシック" w:eastAsia="ＭＳ ゴシック" w:hAnsi="ＭＳ ゴシック"/>
          <w:color w:val="auto"/>
          <w:u w:val="single"/>
        </w:rPr>
      </w:pPr>
      <w:r w:rsidRPr="00241DB1">
        <w:rPr>
          <w:rFonts w:ascii="ＭＳ ゴシック" w:eastAsia="ＭＳ ゴシック" w:hAnsi="ＭＳ ゴシック" w:hint="eastAsia"/>
          <w:color w:val="auto"/>
          <w:spacing w:val="74"/>
          <w:u w:val="single"/>
          <w:fitText w:val="2178" w:id="-1541046272"/>
        </w:rPr>
        <w:t>農業法人等</w:t>
      </w:r>
      <w:r w:rsidRPr="00241DB1">
        <w:rPr>
          <w:rFonts w:ascii="ＭＳ ゴシック" w:eastAsia="ＭＳ ゴシック" w:hAnsi="ＭＳ ゴシック" w:hint="eastAsia"/>
          <w:color w:val="auto"/>
          <w:u w:val="single"/>
          <w:fitText w:val="2178" w:id="-1541046272"/>
        </w:rPr>
        <w:t>名</w:t>
      </w:r>
      <w:r w:rsidR="00241DB1">
        <w:rPr>
          <w:rFonts w:ascii="ＭＳ ゴシック" w:eastAsia="ＭＳ ゴシック" w:hAnsi="ＭＳ ゴシック" w:hint="eastAsia"/>
          <w:color w:val="auto"/>
          <w:u w:val="single"/>
        </w:rPr>
        <w:t xml:space="preserve"> ：　　　　　</w:t>
      </w:r>
      <w:r>
        <w:rPr>
          <w:rFonts w:ascii="ＭＳ ゴシック" w:eastAsia="ＭＳ ゴシック" w:hAnsi="ＭＳ ゴシック" w:hint="eastAsia"/>
          <w:color w:val="auto"/>
          <w:u w:val="single"/>
        </w:rPr>
        <w:t xml:space="preserve">　　　　　　　　　　　　</w:t>
      </w:r>
    </w:p>
    <w:p w14:paraId="755DE1B0" w14:textId="77777777" w:rsidR="00F5233F" w:rsidRDefault="00DA556E" w:rsidP="007A2BB0">
      <w:pPr>
        <w:kinsoku/>
        <w:wordWrap/>
        <w:overflowPunct/>
        <w:adjustRightInd/>
        <w:snapToGrid w:val="0"/>
        <w:spacing w:line="302" w:lineRule="exac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法人等雇用就農者</w:t>
      </w:r>
      <w:r w:rsidR="004F1D3E" w:rsidRPr="00FF270C">
        <w:rPr>
          <w:rFonts w:ascii="ＭＳ ゴシック" w:eastAsia="ＭＳ ゴシック" w:hAnsi="ＭＳ ゴシック" w:hint="eastAsia"/>
          <w:color w:val="auto"/>
          <w:u w:val="single"/>
        </w:rPr>
        <w:t>名</w:t>
      </w:r>
      <w:r w:rsidR="00241DB1">
        <w:rPr>
          <w:rFonts w:ascii="ＭＳ ゴシック" w:eastAsia="ＭＳ ゴシック" w:hAnsi="ＭＳ ゴシック" w:hint="eastAsia"/>
          <w:color w:val="auto"/>
          <w:u w:val="single"/>
        </w:rPr>
        <w:t xml:space="preserve"> ：</w:t>
      </w:r>
      <w:r w:rsidR="004F1D3E">
        <w:rPr>
          <w:rFonts w:ascii="ＭＳ ゴシック" w:eastAsia="ＭＳ ゴシック" w:hAnsi="ＭＳ ゴシック" w:hint="eastAsia"/>
          <w:color w:val="auto"/>
          <w:u w:val="single"/>
        </w:rPr>
        <w:t xml:space="preserve">　　　　　　　　　　　　　　　　　</w:t>
      </w:r>
    </w:p>
    <w:p w14:paraId="2DA82203" w14:textId="77777777" w:rsidR="004F1D3E" w:rsidRPr="00241DB1" w:rsidRDefault="004F1D3E" w:rsidP="008C7ABE">
      <w:pPr>
        <w:kinsoku/>
        <w:wordWrap/>
        <w:overflowPunct/>
        <w:adjustRightInd/>
        <w:snapToGrid w:val="0"/>
        <w:spacing w:line="302" w:lineRule="exact"/>
        <w:ind w:firstLineChars="100" w:firstLine="222"/>
        <w:rPr>
          <w:rFonts w:ascii="ＭＳ ゴシック" w:eastAsia="ＭＳ ゴシック" w:hAnsi="ＭＳ ゴシック"/>
          <w:color w:val="auto"/>
          <w:sz w:val="22"/>
          <w:szCs w:val="22"/>
          <w:u w:val="single"/>
        </w:rPr>
      </w:pPr>
      <w:r w:rsidRPr="00241DB1">
        <w:rPr>
          <w:rFonts w:ascii="ＭＳ ゴシック" w:eastAsia="ＭＳ ゴシック" w:hAnsi="ＭＳ ゴシック" w:hint="eastAsia"/>
          <w:color w:val="auto"/>
          <w:sz w:val="22"/>
          <w:szCs w:val="22"/>
          <w:u w:val="single"/>
        </w:rPr>
        <w:t>□にチェック（✔）をつけ、提出</w:t>
      </w:r>
      <w:r w:rsidR="001F027E" w:rsidRPr="00241DB1">
        <w:rPr>
          <w:rFonts w:ascii="ＭＳ ゴシック" w:eastAsia="ＭＳ ゴシック" w:hAnsi="ＭＳ ゴシック" w:hint="eastAsia"/>
          <w:color w:val="auto"/>
          <w:sz w:val="22"/>
          <w:szCs w:val="22"/>
          <w:u w:val="single"/>
        </w:rPr>
        <w:t>漏れがないように</w:t>
      </w:r>
      <w:r w:rsidRPr="00241DB1">
        <w:rPr>
          <w:rFonts w:ascii="ＭＳ ゴシック" w:eastAsia="ＭＳ ゴシック" w:hAnsi="ＭＳ ゴシック" w:hint="eastAsia"/>
          <w:color w:val="auto"/>
          <w:sz w:val="22"/>
          <w:szCs w:val="22"/>
          <w:u w:val="single"/>
        </w:rPr>
        <w:t>してください。</w:t>
      </w:r>
    </w:p>
    <w:p w14:paraId="4CE3EACD" w14:textId="0668C762" w:rsidR="00CA5451" w:rsidRDefault="00CA5451" w:rsidP="00224EF4">
      <w:pPr>
        <w:tabs>
          <w:tab w:val="left" w:pos="3388"/>
        </w:tabs>
        <w:rPr>
          <w:rFonts w:ascii="ＭＳ ゴシック" w:eastAsia="ＭＳ ゴシック" w:hAnsi="ＭＳ ゴシック"/>
          <w:color w:val="auto"/>
          <w:sz w:val="22"/>
          <w:szCs w:val="22"/>
        </w:rPr>
      </w:pPr>
    </w:p>
    <w:p w14:paraId="7CB5A96E" w14:textId="27AD28B9" w:rsidR="00394250" w:rsidRPr="00394250" w:rsidRDefault="00394250" w:rsidP="00394250">
      <w:pPr>
        <w:pStyle w:val="afa"/>
        <w:numPr>
          <w:ilvl w:val="0"/>
          <w:numId w:val="32"/>
        </w:numPr>
        <w:tabs>
          <w:tab w:val="left" w:pos="3388"/>
        </w:tabs>
        <w:ind w:leftChars="0"/>
        <w:rPr>
          <w:rFonts w:ascii="ＭＳ ゴシック" w:eastAsia="ＭＳ ゴシック" w:hAnsi="ＭＳ ゴシック"/>
          <w:color w:val="auto"/>
          <w:sz w:val="22"/>
          <w:szCs w:val="22"/>
        </w:rPr>
      </w:pPr>
      <w:r w:rsidRPr="00394250">
        <w:rPr>
          <w:rFonts w:ascii="ＭＳ ゴシック" w:eastAsia="ＭＳ ゴシック" w:hAnsi="ＭＳ ゴシック"/>
          <w:color w:val="auto"/>
          <w:sz w:val="22"/>
          <w:szCs w:val="22"/>
        </w:rPr>
        <w:t>「応募申請フォーム」から申請する場合は、書類</w:t>
      </w:r>
      <w:r>
        <w:rPr>
          <w:rFonts w:ascii="ＭＳ ゴシック" w:eastAsia="ＭＳ ゴシック" w:hAnsi="ＭＳ ゴシック" w:hint="eastAsia"/>
          <w:color w:val="auto"/>
          <w:sz w:val="22"/>
          <w:szCs w:val="22"/>
        </w:rPr>
        <w:t>１</w:t>
      </w:r>
      <w:r w:rsidRPr="00394250">
        <w:rPr>
          <w:rFonts w:ascii="ＭＳ ゴシック" w:eastAsia="ＭＳ ゴシック" w:hAnsi="ＭＳ ゴシック"/>
          <w:color w:val="auto"/>
          <w:sz w:val="22"/>
          <w:szCs w:val="22"/>
        </w:rPr>
        <w:t>「雇用就農資金申請書（事業申請書）（様式第２号）」はフォーム</w:t>
      </w:r>
      <w:r w:rsidR="00837494">
        <w:rPr>
          <w:rFonts w:ascii="ＭＳ ゴシック" w:eastAsia="ＭＳ ゴシック" w:hAnsi="ＭＳ ゴシック" w:hint="eastAsia"/>
          <w:color w:val="auto"/>
          <w:sz w:val="22"/>
          <w:szCs w:val="22"/>
        </w:rPr>
        <w:t>上で</w:t>
      </w:r>
      <w:r w:rsidRPr="00394250">
        <w:rPr>
          <w:rFonts w:ascii="ＭＳ ゴシック" w:eastAsia="ＭＳ ゴシック" w:hAnsi="ＭＳ ゴシック"/>
          <w:color w:val="auto"/>
          <w:sz w:val="22"/>
          <w:szCs w:val="22"/>
        </w:rPr>
        <w:t>入力、</w:t>
      </w:r>
      <w:r>
        <w:rPr>
          <w:rFonts w:ascii="ＭＳ ゴシック" w:eastAsia="ＭＳ ゴシック" w:hAnsi="ＭＳ ゴシック" w:hint="eastAsia"/>
          <w:color w:val="auto"/>
          <w:sz w:val="22"/>
          <w:szCs w:val="22"/>
        </w:rPr>
        <w:t>２「</w:t>
      </w:r>
      <w:r w:rsidRPr="00394250">
        <w:rPr>
          <w:rFonts w:ascii="ＭＳ ゴシック" w:eastAsia="ＭＳ ゴシック" w:hAnsi="ＭＳ ゴシック" w:hint="eastAsia"/>
          <w:color w:val="auto"/>
          <w:sz w:val="22"/>
          <w:szCs w:val="22"/>
        </w:rPr>
        <w:t>法人等雇用就農者の履歴書</w:t>
      </w:r>
      <w:r>
        <w:rPr>
          <w:rFonts w:ascii="ＭＳ ゴシック" w:eastAsia="ＭＳ ゴシック" w:hAnsi="ＭＳ ゴシック" w:hint="eastAsia"/>
          <w:color w:val="auto"/>
          <w:sz w:val="22"/>
          <w:szCs w:val="22"/>
        </w:rPr>
        <w:t>」以</w:t>
      </w:r>
      <w:r w:rsidRPr="00394250">
        <w:rPr>
          <w:rFonts w:ascii="ＭＳ ゴシック" w:eastAsia="ＭＳ ゴシック" w:hAnsi="ＭＳ ゴシック"/>
          <w:color w:val="auto"/>
          <w:sz w:val="22"/>
          <w:szCs w:val="22"/>
        </w:rPr>
        <w:t>降は作成した必要書類のデータをフォームにアップロードすることにより、応募申請をＷＥＢ上で完結できます。</w:t>
      </w:r>
    </w:p>
    <w:p w14:paraId="3C5C6038" w14:textId="77777777" w:rsidR="00394250" w:rsidRDefault="00394250" w:rsidP="00224EF4">
      <w:pPr>
        <w:tabs>
          <w:tab w:val="left" w:pos="3388"/>
        </w:tabs>
        <w:rPr>
          <w:rFonts w:ascii="ＭＳ ゴシック" w:eastAsia="ＭＳ ゴシック" w:hAnsi="ＭＳ ゴシック"/>
          <w:color w:val="auto"/>
          <w:sz w:val="22"/>
          <w:szCs w:val="22"/>
        </w:rPr>
      </w:pPr>
    </w:p>
    <w:p w14:paraId="5EB39582" w14:textId="77777777" w:rsidR="00CA5451" w:rsidRPr="00CA5451" w:rsidRDefault="00CA5451" w:rsidP="00241DB1">
      <w:pPr>
        <w:tabs>
          <w:tab w:val="left" w:pos="3388"/>
        </w:tabs>
        <w:ind w:firstLineChars="50" w:firstLine="121"/>
        <w:rPr>
          <w:rFonts w:ascii="ＭＳ ゴシック" w:eastAsia="ＭＳ ゴシック" w:hAnsi="ＭＳ ゴシック"/>
          <w:b/>
          <w:bCs/>
          <w:sz w:val="22"/>
          <w:szCs w:val="22"/>
        </w:rPr>
      </w:pPr>
      <w:r w:rsidRPr="00CA5451">
        <w:rPr>
          <w:rFonts w:ascii="ＭＳ ゴシック" w:eastAsia="ＭＳ ゴシック" w:hAnsi="ＭＳ ゴシック" w:hint="eastAsia"/>
          <w:b/>
          <w:bCs/>
        </w:rPr>
        <w:t>【必ず提出する書類】</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4F1D3E" w14:paraId="0F4B3193" w14:textId="77777777" w:rsidTr="00656C7E">
        <w:trPr>
          <w:trHeight w:val="243"/>
        </w:trPr>
        <w:tc>
          <w:tcPr>
            <w:tcW w:w="549" w:type="dxa"/>
            <w:tcBorders>
              <w:bottom w:val="double" w:sz="4" w:space="0" w:color="auto"/>
              <w:right w:val="single" w:sz="4" w:space="0" w:color="auto"/>
            </w:tcBorders>
          </w:tcPr>
          <w:p w14:paraId="2A7B90AB" w14:textId="77777777" w:rsidR="004F1D3E" w:rsidRPr="00BD7DE9" w:rsidRDefault="004F1D3E" w:rsidP="008C7AB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6169ADEF"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2E42A469" w14:textId="77777777" w:rsidR="004F1D3E" w:rsidRPr="002D487A" w:rsidRDefault="004F1D3E" w:rsidP="008C7AB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7A2BB0">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CE1DF0">
        <w:trPr>
          <w:trHeight w:val="364"/>
        </w:trPr>
        <w:tc>
          <w:tcPr>
            <w:tcW w:w="549" w:type="dxa"/>
            <w:tcBorders>
              <w:top w:val="double" w:sz="4" w:space="0" w:color="auto"/>
              <w:right w:val="single" w:sz="4" w:space="0" w:color="auto"/>
            </w:tcBorders>
          </w:tcPr>
          <w:p w14:paraId="52B98687" w14:textId="77777777" w:rsidR="004F1D94" w:rsidRPr="0018609B"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137" w:type="dxa"/>
            <w:tcBorders>
              <w:top w:val="double" w:sz="4" w:space="0" w:color="auto"/>
              <w:left w:val="single" w:sz="4" w:space="0" w:color="auto"/>
            </w:tcBorders>
          </w:tcPr>
          <w:p w14:paraId="010D8FDD" w14:textId="77777777" w:rsidR="004F1D94" w:rsidRDefault="004F1D94"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p w14:paraId="326AD6BD" w14:textId="47E3B2F0" w:rsidR="00394250" w:rsidRPr="00394250" w:rsidRDefault="00394250" w:rsidP="00394250">
            <w:pPr>
              <w:pStyle w:val="afa"/>
              <w:widowControl/>
              <w:numPr>
                <w:ilvl w:val="0"/>
                <w:numId w:val="32"/>
              </w:numPr>
              <w:overflowPunct/>
              <w:adjustRightInd/>
              <w:spacing w:line="360" w:lineRule="exact"/>
              <w:ind w:leftChars="0"/>
              <w:textAlignment w:val="auto"/>
              <w:rPr>
                <w:rFonts w:ascii="ＭＳ ゴシック" w:eastAsia="ＭＳ ゴシック" w:hAnsi="ＭＳ ゴシック"/>
                <w:color w:val="auto"/>
                <w:sz w:val="21"/>
                <w:szCs w:val="21"/>
              </w:rPr>
            </w:pPr>
            <w:r w:rsidRPr="00394250">
              <w:rPr>
                <w:rFonts w:ascii="ＭＳ ゴシック" w:eastAsia="ＭＳ ゴシック" w:hAnsi="ＭＳ ゴシック"/>
                <w:color w:val="auto"/>
                <w:sz w:val="21"/>
                <w:szCs w:val="21"/>
              </w:rPr>
              <w:t>「応募申請フォーム」から申請する場合は、フォーム</w:t>
            </w:r>
            <w:r w:rsidR="00837494">
              <w:rPr>
                <w:rFonts w:ascii="ＭＳ ゴシック" w:eastAsia="ＭＳ ゴシック" w:hAnsi="ＭＳ ゴシック" w:hint="eastAsia"/>
                <w:color w:val="auto"/>
                <w:sz w:val="21"/>
                <w:szCs w:val="21"/>
              </w:rPr>
              <w:t>上で</w:t>
            </w:r>
            <w:r w:rsidRPr="00394250">
              <w:rPr>
                <w:rFonts w:ascii="ＭＳ ゴシック" w:eastAsia="ＭＳ ゴシック" w:hAnsi="ＭＳ ゴシック" w:hint="eastAsia"/>
                <w:color w:val="auto"/>
                <w:sz w:val="21"/>
                <w:szCs w:val="21"/>
              </w:rPr>
              <w:t>情報を</w:t>
            </w:r>
            <w:r w:rsidRPr="00394250">
              <w:rPr>
                <w:rFonts w:ascii="ＭＳ ゴシック" w:eastAsia="ＭＳ ゴシック" w:hAnsi="ＭＳ ゴシック"/>
                <w:color w:val="auto"/>
                <w:sz w:val="21"/>
                <w:szCs w:val="21"/>
              </w:rPr>
              <w:t>入力</w:t>
            </w:r>
            <w:r w:rsidRPr="00394250">
              <w:rPr>
                <w:rFonts w:ascii="ＭＳ ゴシック" w:eastAsia="ＭＳ ゴシック" w:hAnsi="ＭＳ ゴシック" w:hint="eastAsia"/>
                <w:color w:val="auto"/>
                <w:sz w:val="21"/>
                <w:szCs w:val="21"/>
              </w:rPr>
              <w:t>してください。</w:t>
            </w:r>
          </w:p>
        </w:tc>
        <w:tc>
          <w:tcPr>
            <w:tcW w:w="5953" w:type="dxa"/>
            <w:tcBorders>
              <w:top w:val="double" w:sz="4" w:space="0" w:color="auto"/>
              <w:bottom w:val="single" w:sz="4" w:space="0" w:color="auto"/>
              <w:right w:val="single" w:sz="4" w:space="0" w:color="auto"/>
            </w:tcBorders>
          </w:tcPr>
          <w:p w14:paraId="47BCE780" w14:textId="5F7B803D" w:rsidR="004F1D94" w:rsidRDefault="00942DA7" w:rsidP="008C7AB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CA5451">
            <w:pPr>
              <w:widowControl/>
              <w:kinsoku/>
              <w:wordWrap/>
              <w:overflowPunct/>
              <w:adjustRightInd/>
              <w:spacing w:line="360" w:lineRule="exac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ED733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7B11117" w14:textId="40ACDB08" w:rsidR="00511A4E" w:rsidRDefault="00CA5451" w:rsidP="00DA1683">
            <w:pPr>
              <w:widowControl/>
              <w:kinsoku/>
              <w:wordWrap/>
              <w:overflowPunct/>
              <w:adjustRightInd/>
              <w:spacing w:line="360" w:lineRule="exac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1EE9832A" w14:textId="4636B146" w:rsidR="008C3F44" w:rsidRPr="00CA5451" w:rsidRDefault="008C3F44" w:rsidP="008C3F44">
            <w:pPr>
              <w:widowControl/>
              <w:numPr>
                <w:ilvl w:val="0"/>
                <w:numId w:val="30"/>
              </w:numPr>
              <w:kinsoku/>
              <w:wordWrap/>
              <w:overflowPunct/>
              <w:adjustRightInd/>
              <w:spacing w:line="360" w:lineRule="exact"/>
              <w:textAlignment w:val="auto"/>
              <w:rPr>
                <w:rFonts w:ascii="ＭＳ ゴシック" w:eastAsia="ＭＳ ゴシック" w:hAnsi="ＭＳ ゴシック"/>
                <w:color w:val="auto"/>
                <w:sz w:val="21"/>
                <w:szCs w:val="21"/>
              </w:rPr>
            </w:pPr>
            <w:bookmarkStart w:id="1" w:name="_Hlk100057282"/>
            <w:r w:rsidRPr="00ED7333">
              <w:rPr>
                <w:rFonts w:ascii="ＭＳ ゴシック" w:eastAsia="ＭＳ ゴシック" w:hAnsi="ＭＳ ゴシック" w:hint="eastAsia"/>
                <w:color w:val="auto"/>
                <w:sz w:val="21"/>
                <w:szCs w:val="21"/>
                <w:u w:val="single"/>
              </w:rPr>
              <w:t>１</w:t>
            </w:r>
            <w:r w:rsidR="00ED7333">
              <w:rPr>
                <w:rFonts w:ascii="ＭＳ ゴシック" w:eastAsia="ＭＳ ゴシック" w:hAnsi="ＭＳ ゴシック" w:hint="eastAsia"/>
                <w:color w:val="auto"/>
                <w:sz w:val="21"/>
                <w:szCs w:val="21"/>
                <w:u w:val="single"/>
              </w:rPr>
              <w:t xml:space="preserve">　</w:t>
            </w:r>
            <w:r w:rsidRPr="00ED7333">
              <w:rPr>
                <w:rFonts w:ascii="ＭＳ ゴシック" w:eastAsia="ＭＳ ゴシック" w:hAnsi="ＭＳ ゴシック" w:hint="eastAsia"/>
                <w:color w:val="auto"/>
                <w:sz w:val="21"/>
                <w:szCs w:val="21"/>
                <w:u w:val="single"/>
              </w:rPr>
              <w:t>農業法人等の概要</w:t>
            </w:r>
            <w:r w:rsidR="00B0392C" w:rsidRPr="00B0392C">
              <w:rPr>
                <w:rFonts w:ascii="ＭＳ ゴシック" w:eastAsia="ＭＳ ゴシック" w:hAnsi="ＭＳ ゴシック" w:hint="eastAsia"/>
                <w:color w:val="auto"/>
                <w:sz w:val="21"/>
                <w:szCs w:val="21"/>
                <w:u w:val="single"/>
              </w:rPr>
              <w:t>「労働環境整備」のうち、「③農業の「働き方改革」に資する施設の整備」で「既に取り組んでいる」を</w:t>
            </w:r>
            <w:r w:rsidRPr="00ED7333">
              <w:rPr>
                <w:rFonts w:ascii="ＭＳ ゴシック" w:eastAsia="ＭＳ ゴシック" w:hAnsi="ＭＳ ゴシック" w:hint="eastAsia"/>
                <w:color w:val="auto"/>
                <w:sz w:val="21"/>
                <w:szCs w:val="21"/>
                <w:u w:val="single"/>
              </w:rPr>
              <w:t>選択した場合は、</w:t>
            </w:r>
            <w:r w:rsidR="00ED7333" w:rsidRPr="00ED7333">
              <w:rPr>
                <w:rFonts w:ascii="ＭＳ ゴシック" w:eastAsia="ＭＳ ゴシック" w:hAnsi="ＭＳ ゴシック" w:hint="eastAsia"/>
                <w:color w:val="auto"/>
                <w:sz w:val="21"/>
                <w:szCs w:val="21"/>
                <w:u w:val="single"/>
              </w:rPr>
              <w:t>該当施設の</w:t>
            </w:r>
            <w:r w:rsidRPr="00ED7333">
              <w:rPr>
                <w:rFonts w:ascii="ＭＳ ゴシック" w:eastAsia="ＭＳ ゴシック" w:hAnsi="ＭＳ ゴシック" w:hint="eastAsia"/>
                <w:color w:val="auto"/>
                <w:sz w:val="21"/>
                <w:szCs w:val="21"/>
                <w:u w:val="single"/>
              </w:rPr>
              <w:t>写真を提出</w:t>
            </w:r>
            <w:r>
              <w:rPr>
                <w:rFonts w:ascii="ＭＳ ゴシック" w:eastAsia="ＭＳ ゴシック" w:hAnsi="ＭＳ ゴシック" w:hint="eastAsia"/>
                <w:color w:val="auto"/>
                <w:sz w:val="21"/>
                <w:szCs w:val="21"/>
              </w:rPr>
              <w:t>すること</w:t>
            </w:r>
            <w:bookmarkEnd w:id="1"/>
            <w:r w:rsidR="00B23038">
              <w:rPr>
                <w:rFonts w:ascii="ＭＳ ゴシック" w:eastAsia="ＭＳ ゴシック" w:hAnsi="ＭＳ ゴシック" w:hint="eastAsia"/>
                <w:color w:val="auto"/>
                <w:sz w:val="21"/>
                <w:szCs w:val="21"/>
              </w:rPr>
              <w:t>（過去に提出済みの場合は原則不要）</w:t>
            </w:r>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CE1DF0">
            <w:pPr>
              <w:widowControl/>
              <w:kinsoku/>
              <w:wordWrap/>
              <w:overflowPunct/>
              <w:adjustRightInd/>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CE1DF0">
        <w:trPr>
          <w:trHeight w:val="275"/>
        </w:trPr>
        <w:tc>
          <w:tcPr>
            <w:tcW w:w="549" w:type="dxa"/>
            <w:tcBorders>
              <w:right w:val="single" w:sz="4" w:space="0" w:color="auto"/>
            </w:tcBorders>
            <w:shd w:val="clear" w:color="auto" w:fill="auto"/>
          </w:tcPr>
          <w:p w14:paraId="4A4754B2"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137" w:type="dxa"/>
            <w:tcBorders>
              <w:left w:val="single" w:sz="4" w:space="0" w:color="auto"/>
            </w:tcBorders>
            <w:shd w:val="clear" w:color="auto" w:fill="auto"/>
          </w:tcPr>
          <w:p w14:paraId="2D890256" w14:textId="77777777" w:rsidR="004F1D94" w:rsidRPr="00984EDD"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953" w:type="dxa"/>
            <w:tcBorders>
              <w:right w:val="single" w:sz="4" w:space="0" w:color="auto"/>
            </w:tcBorders>
            <w:shd w:val="clear" w:color="auto" w:fill="auto"/>
          </w:tcPr>
          <w:p w14:paraId="7C2B76A1" w14:textId="77777777" w:rsidR="004F1D94" w:rsidRDefault="004F1D94" w:rsidP="004F1D94">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left w:val="single" w:sz="4" w:space="0" w:color="auto"/>
            </w:tcBorders>
            <w:shd w:val="clear" w:color="auto" w:fill="auto"/>
            <w:vAlign w:val="center"/>
          </w:tcPr>
          <w:p w14:paraId="16E41205" w14:textId="77777777" w:rsidR="004F1D94" w:rsidRPr="00984EDD" w:rsidRDefault="004F1D94" w:rsidP="00CE1DF0">
            <w:pPr>
              <w:widowControl/>
              <w:kinsoku/>
              <w:wordWrap/>
              <w:overflowPunct/>
              <w:adjustRightInd/>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3A14EDA1" w14:textId="77777777" w:rsidR="00825690" w:rsidRDefault="00825690" w:rsidP="004B7E6C"/>
    <w:p w14:paraId="4FED0E02" w14:textId="77777777" w:rsidR="00224EF4" w:rsidRDefault="00224EF4" w:rsidP="004B7E6C"/>
    <w:p w14:paraId="543F385E" w14:textId="0ACAD00A" w:rsidR="00825690" w:rsidRDefault="00825690" w:rsidP="004B7E6C">
      <w:pPr>
        <w:rPr>
          <w:rFonts w:ascii="ＭＳ ゴシック" w:eastAsia="ＭＳ ゴシック" w:hAnsi="ＭＳ ゴシック"/>
          <w:b/>
          <w:bCs/>
        </w:rPr>
      </w:pPr>
      <w:r w:rsidRPr="0061771C">
        <w:rPr>
          <w:rFonts w:ascii="ＭＳ ゴシック" w:eastAsia="ＭＳ ゴシック" w:hAnsi="ＭＳ ゴシック" w:hint="eastAsia"/>
          <w:b/>
          <w:bCs/>
        </w:rPr>
        <w:t>【過去に</w:t>
      </w:r>
      <w:r w:rsidR="00ED7333">
        <w:rPr>
          <w:rFonts w:ascii="ＭＳ ゴシック" w:eastAsia="ＭＳ ゴシック" w:hAnsi="ＭＳ ゴシック" w:hint="eastAsia"/>
          <w:b/>
          <w:bCs/>
        </w:rPr>
        <w:t>本事業等で</w:t>
      </w:r>
      <w:r w:rsidRPr="0061771C">
        <w:rPr>
          <w:rFonts w:ascii="ＭＳ ゴシック" w:eastAsia="ＭＳ ゴシック" w:hAnsi="ＭＳ ゴシック" w:hint="eastAsia"/>
          <w:b/>
          <w:bCs/>
        </w:rPr>
        <w:t>提出して</w:t>
      </w:r>
      <w:r w:rsidR="00ED7333">
        <w:rPr>
          <w:rFonts w:ascii="ＭＳ ゴシック" w:eastAsia="ＭＳ ゴシック" w:hAnsi="ＭＳ ゴシック" w:hint="eastAsia"/>
          <w:b/>
          <w:bCs/>
        </w:rPr>
        <w:t>おり、変更がない</w:t>
      </w:r>
      <w:r w:rsidRPr="0061771C">
        <w:rPr>
          <w:rFonts w:ascii="ＭＳ ゴシック" w:eastAsia="ＭＳ ゴシック" w:hAnsi="ＭＳ ゴシック" w:hint="eastAsia"/>
          <w:b/>
          <w:bCs/>
        </w:rPr>
        <w:t>場合以外は、提出が必要な書類】</w:t>
      </w:r>
    </w:p>
    <w:p w14:paraId="18625F98" w14:textId="77777777" w:rsidR="00ED7333" w:rsidRPr="00ED7333" w:rsidRDefault="00ED7333" w:rsidP="00ED7333">
      <w:pPr>
        <w:ind w:left="486" w:hangingChars="200" w:hanging="486"/>
        <w:rPr>
          <w:rFonts w:ascii="ＭＳ ゴシック" w:eastAsia="ＭＳ ゴシック" w:hAnsi="ＭＳ ゴシック"/>
        </w:rPr>
      </w:pPr>
      <w:r>
        <w:rPr>
          <w:rFonts w:ascii="ＭＳ ゴシック" w:eastAsia="ＭＳ ゴシック" w:hAnsi="ＭＳ ゴシック" w:hint="eastAsia"/>
          <w:b/>
          <w:bCs/>
        </w:rPr>
        <w:t xml:space="preserve">　</w:t>
      </w:r>
      <w:r w:rsidRPr="00ED7333">
        <w:rPr>
          <w:rFonts w:ascii="ＭＳ ゴシック" w:eastAsia="ＭＳ ゴシック" w:hAnsi="ＭＳ ゴシック" w:hint="eastAsia"/>
        </w:rPr>
        <w:t>※</w:t>
      </w:r>
      <w:r>
        <w:rPr>
          <w:rFonts w:ascii="ＭＳ ゴシック" w:eastAsia="ＭＳ ゴシック" w:hAnsi="ＭＳ ゴシック" w:hint="eastAsia"/>
        </w:rPr>
        <w:t xml:space="preserve">　「本事業等」とは、雇用就農資金、農の雇用事業、就職氷河期世代雇用就農者実践研修支援事業又は雇用就農者実践研修支援事業を指します。</w:t>
      </w:r>
    </w:p>
    <w:p w14:paraId="10F9FDD9" w14:textId="77777777" w:rsidR="00ED7333" w:rsidRPr="0061771C" w:rsidRDefault="00ED7333" w:rsidP="004B7E6C">
      <w:pPr>
        <w:rPr>
          <w:rFonts w:ascii="ＭＳ ゴシック" w:eastAsia="ＭＳ ゴシック" w:hAnsi="ＭＳ ゴシック"/>
          <w:b/>
          <w:bCs/>
        </w:rPr>
      </w:pPr>
      <w:r w:rsidRPr="00ED733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D7333">
        <w:rPr>
          <w:rFonts w:ascii="ＭＳ ゴシック" w:eastAsia="ＭＳ ゴシック" w:hAnsi="ＭＳ ゴシック" w:hint="eastAsia"/>
        </w:rPr>
        <w:t>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825690" w14:paraId="5CE310AE" w14:textId="77777777" w:rsidTr="00D94DB2">
        <w:trPr>
          <w:trHeight w:val="243"/>
        </w:trPr>
        <w:tc>
          <w:tcPr>
            <w:tcW w:w="549" w:type="dxa"/>
            <w:tcBorders>
              <w:bottom w:val="double" w:sz="4" w:space="0" w:color="auto"/>
              <w:right w:val="single" w:sz="4" w:space="0" w:color="auto"/>
            </w:tcBorders>
          </w:tcPr>
          <w:p w14:paraId="618C2713" w14:textId="77777777" w:rsidR="00825690" w:rsidRPr="00BD7DE9" w:rsidRDefault="00825690"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58C3FB69"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7190E07B" w14:textId="77777777" w:rsidR="00825690" w:rsidRPr="002D487A" w:rsidRDefault="00825690"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5E00B9C1" w14:textId="77777777" w:rsidR="00825690" w:rsidRPr="00BD7DE9" w:rsidRDefault="00825690"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CE1DF0">
        <w:trPr>
          <w:trHeight w:val="401"/>
        </w:trPr>
        <w:tc>
          <w:tcPr>
            <w:tcW w:w="549" w:type="dxa"/>
            <w:tcBorders>
              <w:right w:val="single" w:sz="4" w:space="0" w:color="auto"/>
            </w:tcBorders>
            <w:shd w:val="clear" w:color="auto" w:fill="FFFFFF"/>
          </w:tcPr>
          <w:p w14:paraId="0E03CED0" w14:textId="219BC73B" w:rsidR="00825690" w:rsidRPr="0018609B" w:rsidRDefault="00F64B17" w:rsidP="00866ADE">
            <w:pPr>
              <w:widowControl/>
              <w:kinsoku/>
              <w:wordWrap/>
              <w:overflowPunct/>
              <w:adjustRightInd/>
              <w:spacing w:line="360" w:lineRule="exac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137" w:type="dxa"/>
            <w:tcBorders>
              <w:left w:val="single" w:sz="4" w:space="0" w:color="auto"/>
            </w:tcBorders>
            <w:shd w:val="clear" w:color="auto" w:fill="FFFFFF"/>
          </w:tcPr>
          <w:p w14:paraId="4321AEBF" w14:textId="7036F3BA" w:rsidR="00825690" w:rsidRPr="002D487A"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5953" w:type="dxa"/>
            <w:tcBorders>
              <w:right w:val="single" w:sz="4" w:space="0" w:color="auto"/>
            </w:tcBorders>
            <w:shd w:val="clear" w:color="auto" w:fill="FFFFFF"/>
          </w:tcPr>
          <w:p w14:paraId="7E399D2A" w14:textId="77777777" w:rsidR="00825690" w:rsidRDefault="00825690"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6AE1C383" w:rsidR="00224EF4" w:rsidRPr="002D487A"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51" w:type="dxa"/>
            <w:tcBorders>
              <w:left w:val="single" w:sz="4" w:space="0" w:color="auto"/>
            </w:tcBorders>
            <w:shd w:val="clear" w:color="auto" w:fill="FFFFFF"/>
            <w:vAlign w:val="center"/>
          </w:tcPr>
          <w:p w14:paraId="08087405" w14:textId="77777777" w:rsidR="00825690" w:rsidRPr="00BD7DE9" w:rsidRDefault="00825690" w:rsidP="00CE1DF0">
            <w:pPr>
              <w:widowControl/>
              <w:kinsoku/>
              <w:wordWrap/>
              <w:overflowPunct/>
              <w:adjustRightInd/>
              <w:spacing w:line="360" w:lineRule="exac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825690" w:rsidRPr="00C12B19" w14:paraId="74D4E6CA"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72166695" w:rsidR="00825690" w:rsidRDefault="00F64B17" w:rsidP="00866ADE">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lastRenderedPageBreak/>
              <w:t>４</w:t>
            </w:r>
          </w:p>
        </w:tc>
        <w:tc>
          <w:tcPr>
            <w:tcW w:w="3137"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866ADE">
            <w:pPr>
              <w:kinsoku/>
              <w:wordWrap/>
              <w:overflowPunct/>
              <w:spacing w:line="360" w:lineRule="exac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5953" w:type="dxa"/>
            <w:tcBorders>
              <w:top w:val="single" w:sz="4" w:space="0" w:color="auto"/>
              <w:bottom w:val="single" w:sz="4" w:space="0" w:color="auto"/>
              <w:right w:val="single" w:sz="4" w:space="0" w:color="auto"/>
            </w:tcBorders>
            <w:shd w:val="clear" w:color="auto" w:fill="FFFFFF"/>
          </w:tcPr>
          <w:p w14:paraId="1F182D39" w14:textId="30859BEC" w:rsidR="00224EF4" w:rsidRDefault="00D1016D" w:rsidP="00866ADE">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45BFC1B" w14:textId="6CACBE21" w:rsidR="00D1016D" w:rsidRDefault="00D1016D" w:rsidP="00866ADE">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D1016D">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7DF00AD9" w:rsidR="00D1016D" w:rsidRPr="005013E5" w:rsidRDefault="00D1016D" w:rsidP="00D1016D">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sidRPr="00D1016D">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51"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CE1DF0">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611E85" w:rsidRPr="00C12B19" w14:paraId="0A329DBE"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3E7B9305" w14:textId="0B62EA22" w:rsidR="00611E85" w:rsidRDefault="00611E85" w:rsidP="00611E8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p>
        </w:tc>
        <w:tc>
          <w:tcPr>
            <w:tcW w:w="3137" w:type="dxa"/>
            <w:tcBorders>
              <w:top w:val="single" w:sz="4" w:space="0" w:color="auto"/>
              <w:left w:val="single" w:sz="4" w:space="0" w:color="auto"/>
              <w:bottom w:val="single" w:sz="4" w:space="0" w:color="auto"/>
            </w:tcBorders>
            <w:shd w:val="clear" w:color="auto" w:fill="FFFFFF"/>
          </w:tcPr>
          <w:p w14:paraId="25C40035" w14:textId="6CBCD505" w:rsidR="00611E85" w:rsidRPr="00303EA4" w:rsidRDefault="00611E85" w:rsidP="00611E85">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補完雇用就農者</w:t>
            </w:r>
            <w:r w:rsidRPr="002D487A">
              <w:rPr>
                <w:rFonts w:ascii="ＭＳ ゴシック" w:eastAsia="ＭＳ ゴシック" w:hAnsi="ＭＳ ゴシック" w:hint="eastAsia"/>
                <w:color w:val="auto"/>
                <w:sz w:val="21"/>
                <w:szCs w:val="21"/>
              </w:rPr>
              <w:t>の履歴書</w:t>
            </w:r>
          </w:p>
        </w:tc>
        <w:tc>
          <w:tcPr>
            <w:tcW w:w="5953" w:type="dxa"/>
            <w:tcBorders>
              <w:top w:val="single" w:sz="4" w:space="0" w:color="auto"/>
              <w:bottom w:val="single" w:sz="4" w:space="0" w:color="auto"/>
              <w:right w:val="single" w:sz="4" w:space="0" w:color="auto"/>
            </w:tcBorders>
            <w:shd w:val="clear" w:color="auto" w:fill="FFFFFF"/>
          </w:tcPr>
          <w:p w14:paraId="23450346" w14:textId="77777777"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該当者がいる場合のみ提出（</w:t>
            </w:r>
            <w:r w:rsidRPr="002D487A">
              <w:rPr>
                <w:rFonts w:ascii="ＭＳ ゴシック" w:eastAsia="ＭＳ ゴシック" w:hAnsi="ＭＳ ゴシック" w:hint="eastAsia"/>
                <w:color w:val="auto"/>
                <w:sz w:val="21"/>
                <w:szCs w:val="21"/>
              </w:rPr>
              <w:t>参考様式</w:t>
            </w:r>
            <w:r>
              <w:rPr>
                <w:rFonts w:ascii="ＭＳ ゴシック" w:eastAsia="ＭＳ ゴシック" w:hAnsi="ＭＳ ゴシック" w:hint="eastAsia"/>
                <w:color w:val="auto"/>
                <w:sz w:val="21"/>
                <w:szCs w:val="21"/>
              </w:rPr>
              <w:t>①）</w:t>
            </w:r>
          </w:p>
          <w:p w14:paraId="6B48BF7A" w14:textId="299B61FB"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top w:val="single" w:sz="4" w:space="0" w:color="auto"/>
              <w:left w:val="single" w:sz="4" w:space="0" w:color="auto"/>
              <w:bottom w:val="single" w:sz="4" w:space="0" w:color="auto"/>
            </w:tcBorders>
            <w:shd w:val="clear" w:color="auto" w:fill="FFFFFF"/>
            <w:vAlign w:val="center"/>
          </w:tcPr>
          <w:p w14:paraId="60E69D6F" w14:textId="4626E0CC" w:rsidR="00611E85" w:rsidRPr="00303EA4" w:rsidRDefault="00611E85" w:rsidP="00611E85">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611E85" w:rsidRPr="00C12B19" w14:paraId="1CC9C14D" w14:textId="77777777" w:rsidTr="00CE1DF0">
        <w:trPr>
          <w:trHeight w:val="706"/>
        </w:trPr>
        <w:tc>
          <w:tcPr>
            <w:tcW w:w="549" w:type="dxa"/>
            <w:tcBorders>
              <w:top w:val="single" w:sz="4" w:space="0" w:color="auto"/>
              <w:bottom w:val="single" w:sz="4" w:space="0" w:color="auto"/>
              <w:right w:val="single" w:sz="4" w:space="0" w:color="auto"/>
            </w:tcBorders>
            <w:shd w:val="clear" w:color="auto" w:fill="FFFFFF"/>
          </w:tcPr>
          <w:p w14:paraId="47A8E60E" w14:textId="7E5F24BE" w:rsidR="00611E85" w:rsidRDefault="00611E85" w:rsidP="00611E85">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3137" w:type="dxa"/>
            <w:tcBorders>
              <w:top w:val="single" w:sz="4" w:space="0" w:color="auto"/>
              <w:left w:val="single" w:sz="4" w:space="0" w:color="auto"/>
              <w:bottom w:val="single" w:sz="4" w:space="0" w:color="auto"/>
            </w:tcBorders>
            <w:shd w:val="clear" w:color="auto" w:fill="FFFFFF"/>
          </w:tcPr>
          <w:p w14:paraId="358E728A" w14:textId="02EB1B3E" w:rsidR="00611E85" w:rsidRPr="00303EA4" w:rsidRDefault="00611E85" w:rsidP="00611E85">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5953" w:type="dxa"/>
            <w:tcBorders>
              <w:top w:val="single" w:sz="4" w:space="0" w:color="auto"/>
              <w:bottom w:val="single" w:sz="4" w:space="0" w:color="auto"/>
              <w:right w:val="single" w:sz="4" w:space="0" w:color="auto"/>
            </w:tcBorders>
            <w:shd w:val="clear" w:color="auto" w:fill="FFFFFF"/>
          </w:tcPr>
          <w:p w14:paraId="1080C2F6" w14:textId="77777777"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36C41C01" w14:textId="77777777"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1C732B88" w14:textId="77777777" w:rsidR="00611E85" w:rsidRDefault="00611E85" w:rsidP="00611E85">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34CCEE9A" w14:textId="0959B9BB" w:rsidR="00611E85" w:rsidRDefault="00611E85" w:rsidP="00611E85">
            <w:pPr>
              <w:widowControl/>
              <w:kinsoku/>
              <w:wordWrap/>
              <w:overflowPunct/>
              <w:adjustRightInd/>
              <w:spacing w:line="360" w:lineRule="exact"/>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51" w:type="dxa"/>
            <w:tcBorders>
              <w:top w:val="single" w:sz="4" w:space="0" w:color="auto"/>
              <w:left w:val="single" w:sz="4" w:space="0" w:color="auto"/>
              <w:bottom w:val="single" w:sz="4" w:space="0" w:color="auto"/>
            </w:tcBorders>
            <w:shd w:val="clear" w:color="auto" w:fill="FFFFFF"/>
            <w:vAlign w:val="center"/>
          </w:tcPr>
          <w:p w14:paraId="34EA54F3" w14:textId="05FC9A34" w:rsidR="00611E85" w:rsidRPr="00303EA4" w:rsidRDefault="00611E85" w:rsidP="00611E85">
            <w:pPr>
              <w:kinsoku/>
              <w:wordWrap/>
              <w:overflowPunct/>
              <w:spacing w:line="360" w:lineRule="exac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bl>
    <w:p w14:paraId="6CB0495C" w14:textId="77777777" w:rsidR="00611E85" w:rsidRDefault="00611E85" w:rsidP="004B7E6C"/>
    <w:p w14:paraId="0C075912" w14:textId="77777777" w:rsidR="00224EF4" w:rsidRDefault="00224EF4" w:rsidP="00F64B17"/>
    <w:p w14:paraId="10F0BBEB" w14:textId="77777777" w:rsidR="00F64B17" w:rsidRPr="0061771C" w:rsidRDefault="00F64B17" w:rsidP="004B7E6C">
      <w:pPr>
        <w:rPr>
          <w:rFonts w:ascii="ＭＳ ゴシック" w:eastAsia="ＭＳ ゴシック" w:hAnsi="ＭＳ ゴシック"/>
          <w:b/>
          <w:bCs/>
        </w:rPr>
      </w:pPr>
      <w:r w:rsidRPr="0061771C">
        <w:rPr>
          <w:rFonts w:ascii="ＭＳ ゴシック" w:eastAsia="ＭＳ ゴシック" w:hAnsi="ＭＳ ゴシック" w:hint="eastAsia"/>
          <w:b/>
          <w:bCs/>
        </w:rPr>
        <w:t>【</w:t>
      </w:r>
      <w:r w:rsidR="008A0965" w:rsidRPr="0061771C">
        <w:rPr>
          <w:rFonts w:ascii="ＭＳ ゴシック" w:eastAsia="ＭＳ ゴシック" w:hAnsi="ＭＳ ゴシック" w:hint="eastAsia"/>
          <w:b/>
          <w:bCs/>
          <w:color w:val="auto"/>
        </w:rPr>
        <w:t>該当</w:t>
      </w:r>
      <w:r w:rsidR="0061771C">
        <w:rPr>
          <w:rFonts w:ascii="ＭＳ ゴシック" w:eastAsia="ＭＳ ゴシック" w:hAnsi="ＭＳ ゴシック" w:hint="eastAsia"/>
          <w:b/>
          <w:bCs/>
          <w:color w:val="auto"/>
        </w:rPr>
        <w:t>する</w:t>
      </w:r>
      <w:r w:rsidR="008A0965" w:rsidRPr="0061771C">
        <w:rPr>
          <w:rFonts w:ascii="ＭＳ ゴシック" w:eastAsia="ＭＳ ゴシック" w:hAnsi="ＭＳ ゴシック" w:hint="eastAsia"/>
          <w:b/>
          <w:bCs/>
          <w:color w:val="auto"/>
        </w:rPr>
        <w:t>場合のみ、提出が必要な書類</w:t>
      </w:r>
      <w:r w:rsidRPr="0061771C">
        <w:rPr>
          <w:rFonts w:ascii="ＭＳ ゴシック" w:eastAsia="ＭＳ ゴシック" w:hAnsi="ＭＳ ゴシック" w:hint="eastAsia"/>
          <w:b/>
          <w:bC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137"/>
        <w:gridCol w:w="5953"/>
        <w:gridCol w:w="851"/>
      </w:tblGrid>
      <w:tr w:rsidR="0061771C" w14:paraId="4959947A" w14:textId="77777777" w:rsidTr="00866ADE">
        <w:trPr>
          <w:trHeight w:val="243"/>
        </w:trPr>
        <w:tc>
          <w:tcPr>
            <w:tcW w:w="549" w:type="dxa"/>
            <w:tcBorders>
              <w:bottom w:val="double" w:sz="4" w:space="0" w:color="auto"/>
              <w:right w:val="single" w:sz="4" w:space="0" w:color="auto"/>
            </w:tcBorders>
          </w:tcPr>
          <w:p w14:paraId="7E65D892" w14:textId="77777777" w:rsidR="0061771C" w:rsidRPr="00BD7DE9" w:rsidRDefault="0061771C" w:rsidP="00866ADE">
            <w:pPr>
              <w:widowControl/>
              <w:kinsoku/>
              <w:wordWrap/>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137" w:type="dxa"/>
            <w:tcBorders>
              <w:left w:val="single" w:sz="4" w:space="0" w:color="auto"/>
              <w:bottom w:val="double" w:sz="4" w:space="0" w:color="auto"/>
            </w:tcBorders>
          </w:tcPr>
          <w:p w14:paraId="24324DB4"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953" w:type="dxa"/>
            <w:tcBorders>
              <w:bottom w:val="double" w:sz="4" w:space="0" w:color="auto"/>
              <w:right w:val="single" w:sz="4" w:space="0" w:color="auto"/>
            </w:tcBorders>
          </w:tcPr>
          <w:p w14:paraId="38DBC530" w14:textId="77777777" w:rsidR="0061771C" w:rsidRPr="002D487A" w:rsidRDefault="0061771C" w:rsidP="00866ADE">
            <w:pPr>
              <w:widowControl/>
              <w:kinsoku/>
              <w:wordWrap/>
              <w:overflowPunct/>
              <w:adjustRightInd/>
              <w:spacing w:line="32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866ADE">
            <w:pPr>
              <w:widowControl/>
              <w:kinsoku/>
              <w:wordWrap/>
              <w:overflowPunct/>
              <w:adjustRightInd/>
              <w:spacing w:line="32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61771C" w:rsidRPr="00BD7DE9" w14:paraId="58BCA479" w14:textId="77777777" w:rsidTr="00CE1DF0">
        <w:trPr>
          <w:trHeight w:val="323"/>
        </w:trPr>
        <w:tc>
          <w:tcPr>
            <w:tcW w:w="549" w:type="dxa"/>
            <w:tcBorders>
              <w:right w:val="single" w:sz="4" w:space="0" w:color="auto"/>
            </w:tcBorders>
            <w:shd w:val="clear" w:color="auto" w:fill="FFFFFF"/>
          </w:tcPr>
          <w:p w14:paraId="0CA1DDB2" w14:textId="23119372" w:rsidR="0061771C" w:rsidRDefault="00611E85" w:rsidP="0061771C">
            <w:pPr>
              <w:widowControl/>
              <w:kinsoku/>
              <w:wordWrap/>
              <w:overflowPunct/>
              <w:adjustRightInd/>
              <w:spacing w:line="360" w:lineRule="exac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７</w:t>
            </w:r>
          </w:p>
        </w:tc>
        <w:tc>
          <w:tcPr>
            <w:tcW w:w="3137" w:type="dxa"/>
            <w:tcBorders>
              <w:left w:val="single" w:sz="4" w:space="0" w:color="auto"/>
            </w:tcBorders>
            <w:shd w:val="clear" w:color="auto" w:fill="FFFFFF"/>
          </w:tcPr>
          <w:p w14:paraId="38C2B32E"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5953" w:type="dxa"/>
            <w:tcBorders>
              <w:right w:val="single" w:sz="4" w:space="0" w:color="auto"/>
            </w:tcBorders>
            <w:shd w:val="clear" w:color="auto" w:fill="FFFFFF"/>
          </w:tcPr>
          <w:p w14:paraId="2060CA6C"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正社員として雇用する以前に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left w:val="single" w:sz="4" w:space="0" w:color="auto"/>
            </w:tcBorders>
            <w:shd w:val="clear" w:color="auto" w:fill="FFFFFF"/>
            <w:vAlign w:val="center"/>
          </w:tcPr>
          <w:p w14:paraId="3C425B7D" w14:textId="77777777" w:rsidR="0061771C" w:rsidRPr="00C12B1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623152F5" w14:textId="77777777" w:rsidTr="00CE1DF0">
        <w:trPr>
          <w:trHeight w:val="706"/>
        </w:trPr>
        <w:tc>
          <w:tcPr>
            <w:tcW w:w="549" w:type="dxa"/>
            <w:tcBorders>
              <w:top w:val="single" w:sz="4" w:space="0" w:color="auto"/>
              <w:right w:val="single" w:sz="4" w:space="0" w:color="auto"/>
            </w:tcBorders>
            <w:shd w:val="clear" w:color="auto" w:fill="FFFFFF"/>
          </w:tcPr>
          <w:p w14:paraId="57FE9C88" w14:textId="74525128" w:rsidR="0061771C" w:rsidRPr="0093385E" w:rsidRDefault="00611E85"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p>
        </w:tc>
        <w:tc>
          <w:tcPr>
            <w:tcW w:w="3137" w:type="dxa"/>
            <w:tcBorders>
              <w:top w:val="single" w:sz="4" w:space="0" w:color="auto"/>
              <w:left w:val="single" w:sz="4" w:space="0" w:color="auto"/>
            </w:tcBorders>
            <w:shd w:val="clear" w:color="auto" w:fill="FFFFFF"/>
          </w:tcPr>
          <w:p w14:paraId="5DC800CB" w14:textId="18A6B466" w:rsidR="0061771C" w:rsidRPr="0093385E" w:rsidRDefault="0061771C" w:rsidP="0061771C">
            <w:pPr>
              <w:kinsoku/>
              <w:wordWrap/>
              <w:overflowPunct/>
              <w:spacing w:line="360" w:lineRule="exac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5953" w:type="dxa"/>
            <w:tcBorders>
              <w:top w:val="single" w:sz="4" w:space="0" w:color="auto"/>
              <w:right w:val="single" w:sz="4" w:space="0" w:color="auto"/>
            </w:tcBorders>
            <w:shd w:val="clear" w:color="auto" w:fill="FFFFFF"/>
          </w:tcPr>
          <w:p w14:paraId="5CD36175" w14:textId="77777777" w:rsidR="0061771C"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67471E13" w14:textId="77777777" w:rsidR="00ED7333" w:rsidRDefault="00ED7333" w:rsidP="00ED7333">
            <w:pPr>
              <w:widowControl/>
              <w:kinsoku/>
              <w:wordWrap/>
              <w:overflowPunct/>
              <w:adjustRightInd/>
              <w:spacing w:line="360" w:lineRule="exac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44EAD0E" w14:textId="6E2D267A" w:rsidR="00042E48" w:rsidRPr="00C12B19" w:rsidRDefault="00042E48" w:rsidP="00ED7333">
            <w:pPr>
              <w:widowControl/>
              <w:kinsoku/>
              <w:wordWrap/>
              <w:overflowPunct/>
              <w:adjustRightInd/>
              <w:spacing w:line="360" w:lineRule="exact"/>
              <w:ind w:left="222" w:hangingChars="100" w:hanging="222"/>
              <w:textAlignment w:val="auto"/>
              <w:rPr>
                <w:rFonts w:ascii="ＭＳ ゴシック" w:eastAsia="ＭＳ ゴシック" w:hAnsi="ＭＳ ゴシック"/>
                <w:color w:val="auto"/>
                <w:sz w:val="22"/>
                <w:szCs w:val="22"/>
              </w:rPr>
            </w:pPr>
            <w:r w:rsidRPr="00042E48">
              <w:rPr>
                <w:rFonts w:ascii="ＭＳ ゴシック" w:eastAsia="ＭＳ ゴシック" w:hAnsi="ＭＳ ゴシック" w:hint="eastAsia"/>
                <w:color w:val="auto"/>
                <w:sz w:val="22"/>
                <w:szCs w:val="22"/>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4951CCF9"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1EF7FC6" w14:textId="77777777" w:rsidTr="00CE1DF0">
        <w:trPr>
          <w:trHeight w:val="706"/>
        </w:trPr>
        <w:tc>
          <w:tcPr>
            <w:tcW w:w="549" w:type="dxa"/>
            <w:tcBorders>
              <w:top w:val="single" w:sz="4" w:space="0" w:color="auto"/>
              <w:right w:val="single" w:sz="4" w:space="0" w:color="auto"/>
            </w:tcBorders>
            <w:shd w:val="clear" w:color="auto" w:fill="FFFFFF"/>
          </w:tcPr>
          <w:p w14:paraId="19486D6E" w14:textId="15005615" w:rsidR="0061771C" w:rsidRPr="0018609B" w:rsidRDefault="00611E85"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９</w:t>
            </w:r>
          </w:p>
        </w:tc>
        <w:tc>
          <w:tcPr>
            <w:tcW w:w="3137" w:type="dxa"/>
            <w:tcBorders>
              <w:top w:val="single" w:sz="4" w:space="0" w:color="auto"/>
              <w:left w:val="single" w:sz="4" w:space="0" w:color="auto"/>
            </w:tcBorders>
            <w:shd w:val="clear" w:color="auto" w:fill="FFFFFF"/>
          </w:tcPr>
          <w:p w14:paraId="0A9AC212" w14:textId="61549B86"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sidR="00ED7333">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5953" w:type="dxa"/>
            <w:tcBorders>
              <w:top w:val="single" w:sz="4" w:space="0" w:color="auto"/>
              <w:right w:val="single" w:sz="4" w:space="0" w:color="auto"/>
            </w:tcBorders>
            <w:shd w:val="clear" w:color="auto" w:fill="FFFFFF"/>
          </w:tcPr>
          <w:p w14:paraId="0D85741C" w14:textId="77777777" w:rsidR="0061771C" w:rsidRPr="002D487A" w:rsidDel="00715FB5" w:rsidRDefault="0061771C" w:rsidP="00ED7333">
            <w:pPr>
              <w:widowControl/>
              <w:kinsoku/>
              <w:wordWrap/>
              <w:overflowPunct/>
              <w:adjustRightInd/>
              <w:spacing w:line="360" w:lineRule="exac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3B8CAED3" w14:textId="77777777" w:rsidTr="00CE1DF0">
        <w:trPr>
          <w:trHeight w:val="706"/>
        </w:trPr>
        <w:tc>
          <w:tcPr>
            <w:tcW w:w="549" w:type="dxa"/>
            <w:tcBorders>
              <w:top w:val="single" w:sz="4" w:space="0" w:color="auto"/>
              <w:right w:val="single" w:sz="4" w:space="0" w:color="auto"/>
            </w:tcBorders>
            <w:shd w:val="clear" w:color="auto" w:fill="FFFFFF"/>
          </w:tcPr>
          <w:p w14:paraId="7C058DA4" w14:textId="48F3227E" w:rsidR="0061771C" w:rsidRPr="0018609B" w:rsidRDefault="00611E85"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Pr>
                <w:rFonts w:ascii="ＭＳ ゴシック" w:eastAsia="ＭＳ ゴシック" w:hAnsi="ＭＳ ゴシック"/>
                <w:color w:val="auto"/>
                <w:sz w:val="22"/>
                <w:szCs w:val="22"/>
              </w:rPr>
              <w:t>0</w:t>
            </w:r>
          </w:p>
        </w:tc>
        <w:tc>
          <w:tcPr>
            <w:tcW w:w="3137" w:type="dxa"/>
            <w:tcBorders>
              <w:top w:val="single" w:sz="4" w:space="0" w:color="auto"/>
              <w:left w:val="single" w:sz="4" w:space="0" w:color="auto"/>
            </w:tcBorders>
            <w:shd w:val="clear" w:color="auto" w:fill="FFFFFF"/>
          </w:tcPr>
          <w:p w14:paraId="7C17CE0D"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5953" w:type="dxa"/>
            <w:tcBorders>
              <w:top w:val="single" w:sz="4" w:space="0" w:color="auto"/>
              <w:right w:val="single" w:sz="4" w:space="0" w:color="auto"/>
            </w:tcBorders>
            <w:shd w:val="clear" w:color="auto" w:fill="FFFFFF"/>
          </w:tcPr>
          <w:p w14:paraId="3848C421" w14:textId="77777777" w:rsidR="00ED7333"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109350ED" w14:textId="77777777" w:rsidTr="00CE1DF0">
        <w:trPr>
          <w:trHeight w:val="179"/>
        </w:trPr>
        <w:tc>
          <w:tcPr>
            <w:tcW w:w="549" w:type="dxa"/>
            <w:tcBorders>
              <w:top w:val="single" w:sz="4" w:space="0" w:color="auto"/>
              <w:right w:val="single" w:sz="4" w:space="0" w:color="auto"/>
            </w:tcBorders>
            <w:shd w:val="clear" w:color="auto" w:fill="FFFFFF"/>
          </w:tcPr>
          <w:p w14:paraId="1F1BAD25" w14:textId="52B47F74" w:rsidR="0061771C" w:rsidRPr="0018609B" w:rsidRDefault="00611E85"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t>11</w:t>
            </w:r>
          </w:p>
        </w:tc>
        <w:tc>
          <w:tcPr>
            <w:tcW w:w="3137" w:type="dxa"/>
            <w:tcBorders>
              <w:top w:val="single" w:sz="4" w:space="0" w:color="auto"/>
              <w:left w:val="single" w:sz="4" w:space="0" w:color="auto"/>
            </w:tcBorders>
            <w:shd w:val="clear" w:color="auto" w:fill="FFFFFF"/>
          </w:tcPr>
          <w:p w14:paraId="03CE2BC7"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5953" w:type="dxa"/>
            <w:tcBorders>
              <w:top w:val="single" w:sz="4" w:space="0" w:color="auto"/>
              <w:right w:val="single" w:sz="4" w:space="0" w:color="auto"/>
            </w:tcBorders>
            <w:shd w:val="clear" w:color="auto" w:fill="FFFFFF"/>
          </w:tcPr>
          <w:p w14:paraId="177221C6"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2F96189" w14:textId="77777777" w:rsidTr="00CE1DF0">
        <w:trPr>
          <w:trHeight w:val="227"/>
        </w:trPr>
        <w:tc>
          <w:tcPr>
            <w:tcW w:w="549" w:type="dxa"/>
            <w:tcBorders>
              <w:top w:val="single" w:sz="4" w:space="0" w:color="auto"/>
              <w:right w:val="single" w:sz="4" w:space="0" w:color="auto"/>
            </w:tcBorders>
            <w:shd w:val="clear" w:color="auto" w:fill="FFFFFF"/>
          </w:tcPr>
          <w:p w14:paraId="7E945355" w14:textId="718A65F2"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611E85">
              <w:rPr>
                <w:rFonts w:ascii="ＭＳ ゴシック" w:eastAsia="ＭＳ ゴシック" w:hAnsi="ＭＳ ゴシック"/>
                <w:color w:val="auto"/>
                <w:sz w:val="22"/>
                <w:szCs w:val="22"/>
              </w:rPr>
              <w:t>2</w:t>
            </w:r>
          </w:p>
        </w:tc>
        <w:tc>
          <w:tcPr>
            <w:tcW w:w="3137" w:type="dxa"/>
            <w:tcBorders>
              <w:top w:val="single" w:sz="4" w:space="0" w:color="auto"/>
              <w:left w:val="single" w:sz="4" w:space="0" w:color="auto"/>
            </w:tcBorders>
            <w:shd w:val="clear" w:color="auto" w:fill="FFFFFF"/>
          </w:tcPr>
          <w:p w14:paraId="1B4DEFC6" w14:textId="44012835" w:rsidR="0061771C" w:rsidRPr="002D487A" w:rsidRDefault="00ED7333" w:rsidP="0061771C">
            <w:pPr>
              <w:kinsoku/>
              <w:wordWrap/>
              <w:overflowPunct/>
              <w:spacing w:line="360" w:lineRule="exac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0061771C"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0061771C" w:rsidRPr="002D487A">
              <w:rPr>
                <w:rFonts w:ascii="ＭＳ ゴシック" w:eastAsia="ＭＳ ゴシック" w:hAnsi="ＭＳ ゴシック" w:hint="eastAsia"/>
                <w:color w:val="auto"/>
                <w:sz w:val="21"/>
                <w:szCs w:val="21"/>
              </w:rPr>
              <w:t>の写し</w:t>
            </w:r>
          </w:p>
        </w:tc>
        <w:tc>
          <w:tcPr>
            <w:tcW w:w="5953" w:type="dxa"/>
            <w:tcBorders>
              <w:top w:val="single" w:sz="4" w:space="0" w:color="auto"/>
              <w:right w:val="single" w:sz="4" w:space="0" w:color="auto"/>
            </w:tcBorders>
            <w:shd w:val="clear" w:color="auto" w:fill="FFFFFF"/>
          </w:tcPr>
          <w:p w14:paraId="17F43734"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4C71A304" w14:textId="77777777" w:rsidTr="00CE1DF0">
        <w:trPr>
          <w:trHeight w:val="714"/>
        </w:trPr>
        <w:tc>
          <w:tcPr>
            <w:tcW w:w="549" w:type="dxa"/>
            <w:tcBorders>
              <w:top w:val="single" w:sz="4" w:space="0" w:color="auto"/>
              <w:right w:val="single" w:sz="4" w:space="0" w:color="auto"/>
            </w:tcBorders>
            <w:shd w:val="clear" w:color="auto" w:fill="FFFFFF"/>
          </w:tcPr>
          <w:p w14:paraId="541F849C" w14:textId="6575E8D4" w:rsidR="0061771C" w:rsidRPr="0018609B"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sidR="00611E85">
              <w:rPr>
                <w:rFonts w:ascii="ＭＳ ゴシック" w:eastAsia="ＭＳ ゴシック" w:hAnsi="ＭＳ ゴシック"/>
                <w:color w:val="auto"/>
                <w:sz w:val="22"/>
                <w:szCs w:val="22"/>
              </w:rPr>
              <w:t>3</w:t>
            </w:r>
          </w:p>
        </w:tc>
        <w:tc>
          <w:tcPr>
            <w:tcW w:w="3137" w:type="dxa"/>
            <w:tcBorders>
              <w:top w:val="single" w:sz="4" w:space="0" w:color="auto"/>
              <w:left w:val="single" w:sz="4" w:space="0" w:color="auto"/>
            </w:tcBorders>
            <w:shd w:val="clear" w:color="auto" w:fill="FFFFFF"/>
          </w:tcPr>
          <w:p w14:paraId="582F2538"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5953" w:type="dxa"/>
            <w:tcBorders>
              <w:top w:val="single" w:sz="4" w:space="0" w:color="auto"/>
              <w:right w:val="single" w:sz="4" w:space="0" w:color="auto"/>
            </w:tcBorders>
            <w:shd w:val="clear" w:color="auto" w:fill="FFFFFF"/>
          </w:tcPr>
          <w:p w14:paraId="23B3B94D" w14:textId="77777777" w:rsidR="0061771C" w:rsidRPr="002D487A" w:rsidDel="00715FB5"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5D763194" w14:textId="77777777" w:rsidTr="00CE1DF0">
        <w:trPr>
          <w:trHeight w:val="706"/>
        </w:trPr>
        <w:tc>
          <w:tcPr>
            <w:tcW w:w="549" w:type="dxa"/>
            <w:tcBorders>
              <w:top w:val="single" w:sz="4" w:space="0" w:color="auto"/>
              <w:right w:val="single" w:sz="4" w:space="0" w:color="auto"/>
            </w:tcBorders>
            <w:shd w:val="clear" w:color="auto" w:fill="FFFFFF"/>
          </w:tcPr>
          <w:p w14:paraId="3E87AAE4" w14:textId="7771E6DA" w:rsidR="0061771C" w:rsidRDefault="0061771C" w:rsidP="0061771C">
            <w:pPr>
              <w:kinsoku/>
              <w:wordWrap/>
              <w:overflowPunct/>
              <w:spacing w:line="360" w:lineRule="exac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lastRenderedPageBreak/>
              <w:t>1</w:t>
            </w:r>
            <w:r w:rsidR="00611E85">
              <w:rPr>
                <w:rFonts w:ascii="ＭＳ ゴシック" w:eastAsia="ＭＳ ゴシック" w:hAnsi="ＭＳ ゴシック"/>
                <w:color w:val="auto"/>
                <w:sz w:val="22"/>
                <w:szCs w:val="22"/>
              </w:rPr>
              <w:t>4</w:t>
            </w:r>
          </w:p>
        </w:tc>
        <w:tc>
          <w:tcPr>
            <w:tcW w:w="3137" w:type="dxa"/>
            <w:tcBorders>
              <w:top w:val="single" w:sz="4" w:space="0" w:color="auto"/>
              <w:left w:val="single" w:sz="4" w:space="0" w:color="auto"/>
            </w:tcBorders>
            <w:shd w:val="clear" w:color="auto" w:fill="FFFFFF"/>
          </w:tcPr>
          <w:p w14:paraId="75B3CFE1" w14:textId="77777777" w:rsidR="0061771C" w:rsidRPr="002D487A" w:rsidRDefault="0061771C" w:rsidP="0061771C">
            <w:pPr>
              <w:kinsoku/>
              <w:wordWrap/>
              <w:overflowPunct/>
              <w:spacing w:line="360" w:lineRule="exac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5953" w:type="dxa"/>
            <w:tcBorders>
              <w:top w:val="single" w:sz="4" w:space="0" w:color="auto"/>
              <w:right w:val="single" w:sz="4" w:space="0" w:color="auto"/>
            </w:tcBorders>
            <w:shd w:val="clear" w:color="auto" w:fill="FFFFFF"/>
          </w:tcPr>
          <w:p w14:paraId="0E3AEFE4" w14:textId="77777777" w:rsidR="0061771C" w:rsidRPr="002D487A" w:rsidRDefault="0061771C" w:rsidP="0061771C">
            <w:pPr>
              <w:widowControl/>
              <w:kinsoku/>
              <w:wordWrap/>
              <w:overflowPunct/>
              <w:adjustRightInd/>
              <w:spacing w:line="360" w:lineRule="exac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tcBorders>
            <w:shd w:val="clear" w:color="auto" w:fill="FFFFFF"/>
            <w:vAlign w:val="center"/>
          </w:tcPr>
          <w:p w14:paraId="0611A8C4" w14:textId="77777777" w:rsidR="0061771C" w:rsidRPr="00BD7DE9" w:rsidRDefault="0061771C" w:rsidP="00CE1DF0">
            <w:pPr>
              <w:widowControl/>
              <w:kinsoku/>
              <w:wordWrap/>
              <w:overflowPunct/>
              <w:adjustRightInd/>
              <w:spacing w:line="360" w:lineRule="exac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61771C" w:rsidRPr="00C12B19" w:rsidRDefault="0061771C" w:rsidP="00CE1DF0">
            <w:pPr>
              <w:kinsoku/>
              <w:wordWrap/>
              <w:overflowPunct/>
              <w:spacing w:line="360" w:lineRule="exact"/>
              <w:jc w:val="center"/>
              <w:rPr>
                <w:rFonts w:ascii="ＭＳ ゴシック" w:eastAsia="ＭＳ ゴシック" w:hAnsi="ＭＳ ゴシック"/>
                <w:color w:val="auto"/>
              </w:rPr>
            </w:pPr>
          </w:p>
        </w:tc>
      </w:tr>
    </w:tbl>
    <w:p w14:paraId="486118E6" w14:textId="77777777" w:rsidR="00611E85" w:rsidRDefault="00611E85" w:rsidP="004B7E6C"/>
    <w:p w14:paraId="4C2E84FB" w14:textId="77777777" w:rsidR="00611E85" w:rsidRDefault="00611E85" w:rsidP="004B7E6C"/>
    <w:p w14:paraId="7C52D0A3" w14:textId="67B2313A" w:rsidR="004F1D3E" w:rsidRPr="00C12B19" w:rsidRDefault="004F1D3E" w:rsidP="004B7E6C">
      <w:pPr>
        <w:rPr>
          <w:rFonts w:ascii="ＭＳ ゴシック" w:eastAsia="ＭＳ ゴシック" w:hAnsi="ＭＳ ゴシック" w:cs="Times New Roman"/>
          <w:color w:val="auto"/>
        </w:rPr>
      </w:pPr>
      <w:r w:rsidRPr="00C12B19">
        <w:rPr>
          <w:rFonts w:ascii="ＭＳ ゴシック" w:eastAsia="ＭＳ ゴシック" w:hAnsi="ＭＳ ゴシック" w:cs="Times New Roman" w:hint="eastAsia"/>
          <w:color w:val="auto"/>
        </w:rPr>
        <w:t>○注意事項</w:t>
      </w:r>
    </w:p>
    <w:p w14:paraId="101B079C" w14:textId="77777777" w:rsidR="004F1D3E" w:rsidRPr="00C12B19" w:rsidRDefault="004F1D3E" w:rsidP="008C7ABE">
      <w:pPr>
        <w:kinsoku/>
        <w:wordWrap/>
        <w:overflowPunct/>
        <w:topLinePunct/>
        <w:snapToGrid w:val="0"/>
        <w:ind w:left="242" w:hangingChars="100" w:hanging="242"/>
        <w:rPr>
          <w:rFonts w:ascii="ＭＳ ゴシック" w:eastAsia="ＭＳ ゴシック" w:hAnsi="ＭＳ ゴシック" w:cs="Times New Roman"/>
          <w:color w:val="auto"/>
        </w:rPr>
      </w:pPr>
    </w:p>
    <w:p w14:paraId="77FFB207" w14:textId="6C13DC1E" w:rsidR="004F1D3E" w:rsidRPr="00C12B19" w:rsidRDefault="004F1D3E" w:rsidP="008C7ABE">
      <w:pPr>
        <w:kinsoku/>
        <w:wordWrap/>
        <w:overflowPunct/>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 xml:space="preserve">　</w:t>
      </w:r>
      <w:r w:rsidR="00D0640C">
        <w:rPr>
          <w:rFonts w:ascii="ＭＳ ゴシック" w:eastAsia="ＭＳ ゴシック" w:hAnsi="ＭＳ ゴシック" w:hint="eastAsia"/>
          <w:color w:val="auto"/>
          <w:sz w:val="22"/>
        </w:rPr>
        <w:t>事業申請書（</w:t>
      </w:r>
      <w:r w:rsidR="00942DA7">
        <w:rPr>
          <w:rFonts w:ascii="ＭＳ ゴシック" w:eastAsia="ＭＳ ゴシック" w:hAnsi="ＭＳ ゴシック" w:hint="eastAsia"/>
          <w:color w:val="auto"/>
          <w:sz w:val="22"/>
        </w:rPr>
        <w:t>様式第</w:t>
      </w:r>
      <w:r w:rsidRPr="00C12B19">
        <w:rPr>
          <w:rFonts w:ascii="ＭＳ ゴシック" w:eastAsia="ＭＳ ゴシック" w:hAnsi="ＭＳ ゴシック" w:hint="eastAsia"/>
          <w:color w:val="auto"/>
          <w:sz w:val="22"/>
        </w:rPr>
        <w:t>２号</w:t>
      </w:r>
      <w:r w:rsidR="00D0640C">
        <w:rPr>
          <w:rFonts w:ascii="ＭＳ ゴシック" w:eastAsia="ＭＳ ゴシック" w:hAnsi="ＭＳ ゴシック" w:hint="eastAsia"/>
          <w:color w:val="auto"/>
          <w:sz w:val="22"/>
        </w:rPr>
        <w:t>）</w:t>
      </w:r>
    </w:p>
    <w:p w14:paraId="11F9A986" w14:textId="77777777" w:rsidR="00B23038" w:rsidRDefault="007A2BB0" w:rsidP="00B23038">
      <w:pPr>
        <w:kinsoku/>
        <w:wordWrap/>
        <w:overflowPunct/>
        <w:topLinePunct/>
        <w:snapToGrid w:val="0"/>
        <w:ind w:leftChars="100" w:left="566" w:hangingChars="146" w:hanging="324"/>
        <w:rPr>
          <w:rFonts w:hAnsi="Times New Roman"/>
          <w:color w:val="auto"/>
          <w:sz w:val="22"/>
          <w:szCs w:val="22"/>
        </w:rPr>
      </w:pPr>
      <w:r>
        <w:rPr>
          <w:rFonts w:hAnsi="Times New Roman" w:hint="eastAsia"/>
          <w:color w:val="auto"/>
          <w:sz w:val="22"/>
          <w:szCs w:val="22"/>
        </w:rPr>
        <w:t>（１）「</w:t>
      </w:r>
      <w:r w:rsidR="004D71A5">
        <w:rPr>
          <w:rFonts w:hAnsi="Times New Roman" w:hint="eastAsia"/>
          <w:color w:val="auto"/>
          <w:sz w:val="22"/>
          <w:szCs w:val="22"/>
        </w:rPr>
        <w:t xml:space="preserve">１　</w:t>
      </w:r>
      <w:r>
        <w:rPr>
          <w:rFonts w:hAnsi="Times New Roman" w:hint="eastAsia"/>
          <w:color w:val="auto"/>
          <w:sz w:val="22"/>
          <w:szCs w:val="22"/>
        </w:rPr>
        <w:t>農業法人等の概要」の</w:t>
      </w:r>
      <w:r w:rsidR="00511A4E">
        <w:rPr>
          <w:rFonts w:hAnsi="Times New Roman" w:hint="eastAsia"/>
          <w:color w:val="auto"/>
          <w:sz w:val="22"/>
          <w:szCs w:val="22"/>
        </w:rPr>
        <w:t>「</w:t>
      </w:r>
      <w:r>
        <w:rPr>
          <w:rFonts w:hAnsi="Times New Roman" w:hint="eastAsia"/>
          <w:color w:val="auto"/>
          <w:sz w:val="22"/>
          <w:szCs w:val="22"/>
        </w:rPr>
        <w:t>労働環境整備</w:t>
      </w:r>
      <w:r w:rsidR="00511A4E">
        <w:rPr>
          <w:rFonts w:hAnsi="Times New Roman" w:hint="eastAsia"/>
          <w:color w:val="auto"/>
          <w:sz w:val="22"/>
          <w:szCs w:val="22"/>
        </w:rPr>
        <w:t>」</w:t>
      </w:r>
      <w:r>
        <w:rPr>
          <w:rFonts w:hAnsi="Times New Roman" w:hint="eastAsia"/>
          <w:color w:val="auto"/>
          <w:sz w:val="22"/>
          <w:szCs w:val="22"/>
        </w:rPr>
        <w:t>のうち、</w:t>
      </w:r>
      <w:r w:rsidR="00B0392C">
        <w:rPr>
          <w:rFonts w:hAnsi="Times New Roman" w:hint="eastAsia"/>
          <w:color w:val="auto"/>
          <w:sz w:val="22"/>
          <w:szCs w:val="22"/>
        </w:rPr>
        <w:t>「</w:t>
      </w:r>
      <w:r>
        <w:rPr>
          <w:rFonts w:hAnsi="Times New Roman" w:hint="eastAsia"/>
          <w:color w:val="auto"/>
          <w:sz w:val="22"/>
          <w:szCs w:val="22"/>
        </w:rPr>
        <w:t>③農業の「働き方改革」に資する施設</w:t>
      </w:r>
      <w:r w:rsidR="00ED7333">
        <w:rPr>
          <w:rFonts w:hAnsi="Times New Roman" w:hint="eastAsia"/>
          <w:color w:val="auto"/>
          <w:sz w:val="22"/>
          <w:szCs w:val="22"/>
        </w:rPr>
        <w:t>の整備</w:t>
      </w:r>
      <w:r w:rsidR="00B0392C">
        <w:rPr>
          <w:rFonts w:hAnsi="Times New Roman" w:hint="eastAsia"/>
          <w:color w:val="auto"/>
          <w:sz w:val="22"/>
          <w:szCs w:val="22"/>
        </w:rPr>
        <w:t>」</w:t>
      </w:r>
      <w:r w:rsidR="00ED7333">
        <w:rPr>
          <w:rFonts w:hAnsi="Times New Roman" w:hint="eastAsia"/>
          <w:color w:val="auto"/>
          <w:sz w:val="22"/>
          <w:szCs w:val="22"/>
        </w:rPr>
        <w:t>で「既に取り組んでいる」</w:t>
      </w:r>
      <w:r w:rsidR="004F1D94">
        <w:rPr>
          <w:rFonts w:hAnsi="Times New Roman" w:hint="eastAsia"/>
          <w:color w:val="auto"/>
          <w:sz w:val="22"/>
          <w:szCs w:val="22"/>
        </w:rPr>
        <w:t>を選択した場合には</w:t>
      </w:r>
      <w:r w:rsidR="00ED7333">
        <w:rPr>
          <w:rFonts w:hAnsi="Times New Roman" w:hint="eastAsia"/>
          <w:color w:val="auto"/>
          <w:sz w:val="22"/>
          <w:szCs w:val="22"/>
        </w:rPr>
        <w:t>、該当施設の</w:t>
      </w:r>
      <w:r w:rsidR="004F1D94">
        <w:rPr>
          <w:rFonts w:hAnsi="Times New Roman" w:hint="eastAsia"/>
          <w:color w:val="auto"/>
          <w:sz w:val="22"/>
          <w:szCs w:val="22"/>
        </w:rPr>
        <w:t>写真の</w:t>
      </w:r>
      <w:r w:rsidR="00D0640C">
        <w:rPr>
          <w:rFonts w:hAnsi="Times New Roman" w:hint="eastAsia"/>
          <w:color w:val="auto"/>
          <w:sz w:val="22"/>
          <w:szCs w:val="22"/>
        </w:rPr>
        <w:t>提出</w:t>
      </w:r>
      <w:r w:rsidR="004F1D94">
        <w:rPr>
          <w:rFonts w:hAnsi="Times New Roman" w:hint="eastAsia"/>
          <w:color w:val="auto"/>
          <w:sz w:val="22"/>
          <w:szCs w:val="22"/>
        </w:rPr>
        <w:t>が必須です。</w:t>
      </w:r>
      <w:bookmarkStart w:id="2" w:name="_Hlk100057721"/>
      <w:bookmarkStart w:id="3" w:name="_Hlk100057330"/>
    </w:p>
    <w:p w14:paraId="1395DB22" w14:textId="03858F9F" w:rsidR="00B23038" w:rsidRDefault="00B23038" w:rsidP="00B23038">
      <w:pPr>
        <w:kinsoku/>
        <w:wordWrap/>
        <w:overflowPunct/>
        <w:topLinePunct/>
        <w:snapToGrid w:val="0"/>
        <w:ind w:leftChars="233" w:left="564" w:firstLine="1"/>
        <w:rPr>
          <w:rFonts w:hAnsi="Times New Roman"/>
          <w:color w:val="auto"/>
          <w:sz w:val="22"/>
          <w:szCs w:val="22"/>
        </w:rPr>
      </w:pPr>
      <w:r w:rsidRPr="00B23038">
        <w:rPr>
          <w:rFonts w:hAnsi="Times New Roman" w:hint="eastAsia"/>
          <w:color w:val="auto"/>
          <w:sz w:val="22"/>
          <w:szCs w:val="22"/>
        </w:rPr>
        <w:t>（過去に本事業、農の雇用事業、就職氷河期世代雇用就農者実践研修支援事業、雇用就農者実践研修支援事業を活用していて、農業会議等により施設を確認済みの場合は提出を省略できます。）</w:t>
      </w:r>
    </w:p>
    <w:bookmarkEnd w:id="2"/>
    <w:p w14:paraId="313FB3F6" w14:textId="0FC007E5" w:rsidR="00CF24B1" w:rsidRPr="00303EA4" w:rsidRDefault="00C91A5D" w:rsidP="00ED7333">
      <w:pPr>
        <w:kinsoku/>
        <w:wordWrap/>
        <w:overflowPunct/>
        <w:topLinePunct/>
        <w:snapToGrid w:val="0"/>
        <w:ind w:firstLineChars="100" w:firstLine="242"/>
        <w:rPr>
          <w:rFonts w:hAnsi="Times New Roman"/>
          <w:color w:val="auto"/>
          <w:sz w:val="22"/>
          <w:szCs w:val="22"/>
        </w:rPr>
      </w:pPr>
      <w:r>
        <w:rPr>
          <w:noProof/>
        </w:rPr>
        <mc:AlternateContent>
          <mc:Choice Requires="wps">
            <w:drawing>
              <wp:anchor distT="45720" distB="45720" distL="114300" distR="114300" simplePos="0" relativeHeight="251666432" behindDoc="0" locked="0" layoutInCell="1" allowOverlap="1" wp14:anchorId="2B40DF60" wp14:editId="70BCA2D7">
                <wp:simplePos x="0" y="0"/>
                <wp:positionH relativeFrom="margin">
                  <wp:posOffset>143510</wp:posOffset>
                </wp:positionH>
                <wp:positionV relativeFrom="paragraph">
                  <wp:posOffset>199390</wp:posOffset>
                </wp:positionV>
                <wp:extent cx="6337935" cy="4112895"/>
                <wp:effectExtent l="11430" t="5715" r="1333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4112895"/>
                        </a:xfrm>
                        <a:prstGeom prst="rect">
                          <a:avLst/>
                        </a:prstGeom>
                        <a:solidFill>
                          <a:srgbClr val="FFFFFF"/>
                        </a:solidFill>
                        <a:ln w="9525">
                          <a:solidFill>
                            <a:srgbClr val="000000"/>
                          </a:solidFill>
                          <a:miter lim="800000"/>
                          <a:headEnd/>
                          <a:tailEnd/>
                        </a:ln>
                      </wps:spPr>
                      <wps:txb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1.3pt;margin-top:15.7pt;width:499.05pt;height:323.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">
                <v:textbox>
                  <w:txbxContent>
                    <w:p w14:paraId="31697AC9" w14:textId="77777777" w:rsidR="00511A4E" w:rsidRPr="00AC728A" w:rsidRDefault="00511A4E" w:rsidP="00511A4E">
                      <w:pPr>
                        <w:rPr>
                          <w:color w:val="auto"/>
                          <w:sz w:val="22"/>
                          <w:szCs w:val="22"/>
                        </w:rPr>
                      </w:pPr>
                      <w:r w:rsidRPr="00AC728A">
                        <w:rPr>
                          <w:rFonts w:hint="eastAsia"/>
                          <w:color w:val="auto"/>
                          <w:sz w:val="22"/>
                          <w:szCs w:val="22"/>
                        </w:rPr>
                        <w:t>農業の「働き方改革」に資する施設とは以下の施設を指します。</w:t>
                      </w:r>
                    </w:p>
                    <w:p w14:paraId="0BF5662A" w14:textId="09DC9424" w:rsidR="00ED7333" w:rsidRDefault="00ED7333" w:rsidP="00511A4E">
                      <w:pPr>
                        <w:rPr>
                          <w:color w:val="auto"/>
                          <w:sz w:val="22"/>
                          <w:szCs w:val="22"/>
                        </w:rPr>
                      </w:pPr>
                      <w:r>
                        <w:rPr>
                          <w:rFonts w:hint="eastAsia"/>
                          <w:color w:val="auto"/>
                          <w:sz w:val="22"/>
                          <w:szCs w:val="22"/>
                        </w:rPr>
                        <w:t>（１）</w:t>
                      </w:r>
                      <w:r w:rsidR="00511A4E" w:rsidRPr="00AC728A">
                        <w:rPr>
                          <w:rFonts w:hint="eastAsia"/>
                          <w:color w:val="auto"/>
                          <w:sz w:val="22"/>
                          <w:szCs w:val="22"/>
                        </w:rPr>
                        <w:t>休憩所</w:t>
                      </w:r>
                      <w:r>
                        <w:rPr>
                          <w:rFonts w:hint="eastAsia"/>
                          <w:color w:val="auto"/>
                          <w:sz w:val="22"/>
                          <w:szCs w:val="22"/>
                        </w:rPr>
                        <w:t>、（２）</w:t>
                      </w:r>
                      <w:r w:rsidR="00511A4E" w:rsidRPr="00AC728A">
                        <w:rPr>
                          <w:rFonts w:hint="eastAsia"/>
                          <w:color w:val="auto"/>
                          <w:sz w:val="22"/>
                          <w:szCs w:val="22"/>
                        </w:rPr>
                        <w:t>更衣室</w:t>
                      </w:r>
                      <w:r>
                        <w:rPr>
                          <w:rFonts w:hint="eastAsia"/>
                          <w:color w:val="auto"/>
                          <w:sz w:val="22"/>
                          <w:szCs w:val="22"/>
                        </w:rPr>
                        <w:t>、（３）</w:t>
                      </w:r>
                      <w:r w:rsidR="00511A4E" w:rsidRPr="00AC728A">
                        <w:rPr>
                          <w:rFonts w:hint="eastAsia"/>
                          <w:color w:val="auto"/>
                          <w:sz w:val="22"/>
                          <w:szCs w:val="22"/>
                        </w:rPr>
                        <w:t>男女別トイレ</w:t>
                      </w:r>
                      <w:r>
                        <w:rPr>
                          <w:rFonts w:hint="eastAsia"/>
                          <w:color w:val="auto"/>
                          <w:sz w:val="22"/>
                          <w:szCs w:val="22"/>
                        </w:rPr>
                        <w:t>、（４）</w:t>
                      </w:r>
                      <w:r w:rsidR="00511A4E" w:rsidRPr="00AC728A">
                        <w:rPr>
                          <w:rFonts w:hint="eastAsia"/>
                          <w:color w:val="auto"/>
                          <w:sz w:val="22"/>
                          <w:szCs w:val="22"/>
                        </w:rPr>
                        <w:t>シャワー</w:t>
                      </w:r>
                      <w:r>
                        <w:rPr>
                          <w:rFonts w:hint="eastAsia"/>
                          <w:color w:val="auto"/>
                          <w:sz w:val="22"/>
                          <w:szCs w:val="22"/>
                        </w:rPr>
                        <w:t>、</w:t>
                      </w:r>
                    </w:p>
                    <w:p w14:paraId="605D1F04" w14:textId="566725A3" w:rsidR="00511A4E" w:rsidRDefault="00ED7333" w:rsidP="00511A4E">
                      <w:pPr>
                        <w:rPr>
                          <w:color w:val="auto"/>
                          <w:sz w:val="22"/>
                          <w:szCs w:val="22"/>
                        </w:rPr>
                      </w:pPr>
                      <w:r>
                        <w:rPr>
                          <w:rFonts w:hint="eastAsia"/>
                          <w:color w:val="auto"/>
                          <w:sz w:val="22"/>
                          <w:szCs w:val="22"/>
                        </w:rPr>
                        <w:t>（５）</w:t>
                      </w:r>
                      <w:r w:rsidR="00511A4E" w:rsidRPr="00AC728A">
                        <w:rPr>
                          <w:rFonts w:hint="eastAsia"/>
                          <w:color w:val="auto"/>
                          <w:sz w:val="22"/>
                          <w:szCs w:val="22"/>
                        </w:rPr>
                        <w:t>その他、</w:t>
                      </w:r>
                      <w:r w:rsidR="00DA1683">
                        <w:rPr>
                          <w:rFonts w:hint="eastAsia"/>
                          <w:color w:val="auto"/>
                          <w:sz w:val="22"/>
                          <w:szCs w:val="22"/>
                        </w:rPr>
                        <w:t>全国農業会議所</w:t>
                      </w:r>
                      <w:r w:rsidR="00511A4E" w:rsidRPr="00AC728A">
                        <w:rPr>
                          <w:rFonts w:hint="eastAsia"/>
                          <w:color w:val="auto"/>
                          <w:sz w:val="22"/>
                          <w:szCs w:val="22"/>
                        </w:rPr>
                        <w:t>が認めるもの</w:t>
                      </w:r>
                    </w:p>
                    <w:p w14:paraId="6F7BBA69" w14:textId="77777777" w:rsidR="00511A4E" w:rsidRDefault="00511A4E" w:rsidP="00CF24B1">
                      <w:pPr>
                        <w:rPr>
                          <w:color w:val="auto"/>
                          <w:sz w:val="22"/>
                          <w:szCs w:val="22"/>
                        </w:rPr>
                      </w:pPr>
                    </w:p>
                    <w:p w14:paraId="78AB45CD" w14:textId="77777777" w:rsidR="00CF24B1" w:rsidRPr="00CF24B1" w:rsidRDefault="00CF24B1" w:rsidP="00CF24B1">
                      <w:pPr>
                        <w:rPr>
                          <w:color w:val="auto"/>
                          <w:sz w:val="22"/>
                          <w:szCs w:val="22"/>
                        </w:rPr>
                      </w:pPr>
                      <w:r w:rsidRPr="00CF24B1">
                        <w:rPr>
                          <w:rFonts w:hint="eastAsia"/>
                          <w:color w:val="auto"/>
                          <w:sz w:val="22"/>
                          <w:szCs w:val="22"/>
                        </w:rPr>
                        <w:t>各施設の整備基準</w:t>
                      </w:r>
                    </w:p>
                    <w:p w14:paraId="5DA1CCD2" w14:textId="77777777" w:rsidR="00CF24B1" w:rsidRPr="00CF24B1" w:rsidRDefault="00CF24B1" w:rsidP="00CF24B1">
                      <w:pPr>
                        <w:rPr>
                          <w:color w:val="auto"/>
                          <w:sz w:val="22"/>
                          <w:szCs w:val="22"/>
                        </w:rPr>
                      </w:pPr>
                      <w:r w:rsidRPr="00CF24B1">
                        <w:rPr>
                          <w:rFonts w:hint="eastAsia"/>
                          <w:color w:val="auto"/>
                          <w:sz w:val="22"/>
                          <w:szCs w:val="22"/>
                        </w:rPr>
                        <w:t>（１）休憩所</w:t>
                      </w:r>
                    </w:p>
                    <w:p w14:paraId="233B7E2A" w14:textId="77777777" w:rsidR="00CF24B1" w:rsidRPr="00CF24B1" w:rsidRDefault="00CF24B1" w:rsidP="00CF24B1">
                      <w:pPr>
                        <w:rPr>
                          <w:color w:val="auto"/>
                          <w:sz w:val="22"/>
                          <w:szCs w:val="22"/>
                        </w:rPr>
                      </w:pPr>
                      <w:r w:rsidRPr="00CF24B1">
                        <w:rPr>
                          <w:rFonts w:hint="eastAsia"/>
                          <w:color w:val="auto"/>
                          <w:sz w:val="22"/>
                          <w:szCs w:val="22"/>
                        </w:rPr>
                        <w:t xml:space="preserve">　　ア　屋内、屋外の独立した空間（プレハブ等）のどちらでも可。</w:t>
                      </w:r>
                    </w:p>
                    <w:p w14:paraId="3C63DDFC" w14:textId="77777777" w:rsidR="00CF24B1" w:rsidRPr="00CF24B1" w:rsidRDefault="00CF24B1" w:rsidP="00CF24B1">
                      <w:pPr>
                        <w:rPr>
                          <w:color w:val="auto"/>
                          <w:sz w:val="22"/>
                          <w:szCs w:val="22"/>
                        </w:rPr>
                      </w:pPr>
                      <w:r w:rsidRPr="00CF24B1">
                        <w:rPr>
                          <w:rFonts w:hint="eastAsia"/>
                          <w:color w:val="auto"/>
                          <w:sz w:val="22"/>
                          <w:szCs w:val="22"/>
                        </w:rPr>
                        <w:t xml:space="preserve">　　イ　他の施設・設備と区分されており、屋根があるもの。</w:t>
                      </w:r>
                    </w:p>
                    <w:p w14:paraId="5E47E662" w14:textId="77777777" w:rsidR="00CF24B1" w:rsidRPr="00CF24B1" w:rsidRDefault="00CF24B1" w:rsidP="00CF24B1">
                      <w:pPr>
                        <w:rPr>
                          <w:color w:val="auto"/>
                          <w:sz w:val="22"/>
                          <w:szCs w:val="22"/>
                        </w:rPr>
                      </w:pPr>
                      <w:r w:rsidRPr="00CF24B1">
                        <w:rPr>
                          <w:rFonts w:hint="eastAsia"/>
                          <w:color w:val="auto"/>
                          <w:sz w:val="22"/>
                          <w:szCs w:val="22"/>
                        </w:rPr>
                        <w:t xml:space="preserve">　　ウ　パーティション等により仕切られる等、他の空間との仕切りが曖昧なものは不可。</w:t>
                      </w:r>
                    </w:p>
                    <w:p w14:paraId="075E35A4" w14:textId="77777777" w:rsidR="00CF24B1" w:rsidRPr="00CF24B1" w:rsidRDefault="00CF24B1" w:rsidP="00CF24B1">
                      <w:pPr>
                        <w:rPr>
                          <w:color w:val="auto"/>
                          <w:sz w:val="22"/>
                          <w:szCs w:val="22"/>
                        </w:rPr>
                      </w:pPr>
                      <w:r w:rsidRPr="00CF24B1">
                        <w:rPr>
                          <w:rFonts w:hint="eastAsia"/>
                          <w:color w:val="auto"/>
                          <w:sz w:val="22"/>
                          <w:szCs w:val="22"/>
                        </w:rPr>
                        <w:t>（２）更衣室</w:t>
                      </w:r>
                    </w:p>
                    <w:p w14:paraId="443C879B" w14:textId="77777777" w:rsidR="00CF24B1" w:rsidRPr="00CF24B1" w:rsidRDefault="00CF24B1" w:rsidP="00CF24B1">
                      <w:pPr>
                        <w:rPr>
                          <w:color w:val="auto"/>
                          <w:sz w:val="22"/>
                          <w:szCs w:val="22"/>
                        </w:rPr>
                      </w:pPr>
                      <w:r w:rsidRPr="00CF24B1">
                        <w:rPr>
                          <w:rFonts w:hint="eastAsia"/>
                          <w:color w:val="auto"/>
                          <w:sz w:val="22"/>
                          <w:szCs w:val="22"/>
                        </w:rPr>
                        <w:t xml:space="preserve">　　ア　更衣のために使用される専用の部屋であり、他の施設・設備と区分されていること。</w:t>
                      </w:r>
                    </w:p>
                    <w:p w14:paraId="612B1388" w14:textId="77777777" w:rsidR="00CF24B1" w:rsidRPr="00CF24B1" w:rsidRDefault="00CF24B1" w:rsidP="00CF24B1">
                      <w:pPr>
                        <w:rPr>
                          <w:color w:val="auto"/>
                          <w:sz w:val="22"/>
                          <w:szCs w:val="22"/>
                        </w:rPr>
                      </w:pPr>
                      <w:r w:rsidRPr="00CF24B1">
                        <w:rPr>
                          <w:rFonts w:hint="eastAsia"/>
                          <w:color w:val="auto"/>
                          <w:sz w:val="22"/>
                          <w:szCs w:val="22"/>
                        </w:rPr>
                        <w:t xml:space="preserve">　　イ　個人用ロッカーを備えていること。</w:t>
                      </w:r>
                    </w:p>
                    <w:p w14:paraId="4C993A86" w14:textId="77777777" w:rsidR="00CF24B1" w:rsidRPr="00CF24B1" w:rsidRDefault="00CF24B1" w:rsidP="00CF24B1">
                      <w:pPr>
                        <w:rPr>
                          <w:color w:val="auto"/>
                          <w:sz w:val="22"/>
                          <w:szCs w:val="22"/>
                        </w:rPr>
                      </w:pPr>
                      <w:r w:rsidRPr="00CF24B1">
                        <w:rPr>
                          <w:rFonts w:hint="eastAsia"/>
                          <w:color w:val="auto"/>
                          <w:sz w:val="22"/>
                          <w:szCs w:val="22"/>
                        </w:rPr>
                        <w:t xml:space="preserve">　　ウ　更衣のためのスペースが確保されていること。</w:t>
                      </w:r>
                    </w:p>
                    <w:p w14:paraId="2D66F2A9" w14:textId="77777777" w:rsidR="00CF24B1" w:rsidRPr="00CF24B1" w:rsidRDefault="00CF24B1" w:rsidP="00CF24B1">
                      <w:pPr>
                        <w:rPr>
                          <w:color w:val="auto"/>
                          <w:sz w:val="22"/>
                          <w:szCs w:val="22"/>
                        </w:rPr>
                      </w:pPr>
                      <w:r w:rsidRPr="00CF24B1">
                        <w:rPr>
                          <w:rFonts w:hint="eastAsia"/>
                          <w:color w:val="auto"/>
                          <w:sz w:val="22"/>
                          <w:szCs w:val="22"/>
                        </w:rPr>
                        <w:t>（３）男女別トイレ</w:t>
                      </w:r>
                    </w:p>
                    <w:p w14:paraId="6177F7E9" w14:textId="77777777" w:rsidR="00CF24B1" w:rsidRPr="00CF24B1" w:rsidRDefault="00CF24B1" w:rsidP="00CF24B1">
                      <w:pPr>
                        <w:rPr>
                          <w:color w:val="auto"/>
                          <w:sz w:val="22"/>
                          <w:szCs w:val="22"/>
                        </w:rPr>
                      </w:pPr>
                      <w:r w:rsidRPr="00CF24B1">
                        <w:rPr>
                          <w:rFonts w:hint="eastAsia"/>
                          <w:color w:val="auto"/>
                          <w:sz w:val="22"/>
                          <w:szCs w:val="22"/>
                        </w:rPr>
                        <w:t xml:space="preserve">　　ア　屋内、屋外のどちらに設置されていても可。</w:t>
                      </w:r>
                    </w:p>
                    <w:p w14:paraId="526EA087" w14:textId="77777777" w:rsidR="00CF24B1" w:rsidRPr="00CF24B1" w:rsidRDefault="00CF24B1" w:rsidP="00CF24B1">
                      <w:pPr>
                        <w:rPr>
                          <w:color w:val="auto"/>
                          <w:sz w:val="22"/>
                          <w:szCs w:val="22"/>
                        </w:rPr>
                      </w:pPr>
                      <w:r w:rsidRPr="00CF24B1">
                        <w:rPr>
                          <w:rFonts w:hint="eastAsia"/>
                          <w:color w:val="auto"/>
                          <w:sz w:val="22"/>
                          <w:szCs w:val="22"/>
                        </w:rPr>
                        <w:t xml:space="preserve">　　イ　「男女兼用」と「女性専用」の組み合わせは可。</w:t>
                      </w:r>
                    </w:p>
                    <w:p w14:paraId="791130AF" w14:textId="77777777" w:rsidR="00CF24B1" w:rsidRPr="00CF24B1" w:rsidRDefault="00CF24B1" w:rsidP="00CF24B1">
                      <w:pPr>
                        <w:rPr>
                          <w:color w:val="auto"/>
                          <w:sz w:val="22"/>
                          <w:szCs w:val="22"/>
                        </w:rPr>
                      </w:pPr>
                      <w:r w:rsidRPr="00CF24B1">
                        <w:rPr>
                          <w:rFonts w:hint="eastAsia"/>
                          <w:color w:val="auto"/>
                          <w:sz w:val="22"/>
                          <w:szCs w:val="22"/>
                        </w:rPr>
                        <w:t>（４）シャワー</w:t>
                      </w:r>
                    </w:p>
                    <w:p w14:paraId="23859B05" w14:textId="506F7147" w:rsidR="00CF24B1" w:rsidRPr="00CF24B1" w:rsidRDefault="00CF24B1" w:rsidP="00CF24B1">
                      <w:pPr>
                        <w:rPr>
                          <w:color w:val="auto"/>
                          <w:sz w:val="22"/>
                          <w:szCs w:val="22"/>
                        </w:rPr>
                      </w:pPr>
                      <w:r w:rsidRPr="00CF24B1">
                        <w:rPr>
                          <w:rFonts w:hint="eastAsia"/>
                          <w:color w:val="auto"/>
                          <w:sz w:val="22"/>
                          <w:szCs w:val="22"/>
                        </w:rPr>
                        <w:t xml:space="preserve">　　ア　シャワー</w:t>
                      </w:r>
                      <w:r w:rsidR="00ED7333">
                        <w:rPr>
                          <w:rFonts w:hint="eastAsia"/>
                          <w:color w:val="auto"/>
                          <w:sz w:val="22"/>
                          <w:szCs w:val="22"/>
                        </w:rPr>
                        <w:t>利用</w:t>
                      </w:r>
                      <w:r w:rsidRPr="00CF24B1">
                        <w:rPr>
                          <w:rFonts w:hint="eastAsia"/>
                          <w:color w:val="auto"/>
                          <w:sz w:val="22"/>
                          <w:szCs w:val="22"/>
                        </w:rPr>
                        <w:t>のみに使用される専用の部屋であること。</w:t>
                      </w:r>
                    </w:p>
                    <w:p w14:paraId="5798C297" w14:textId="77777777" w:rsidR="00CF24B1" w:rsidRPr="00CF24B1" w:rsidRDefault="00CF24B1" w:rsidP="00CF24B1">
                      <w:pPr>
                        <w:rPr>
                          <w:color w:val="auto"/>
                          <w:sz w:val="22"/>
                          <w:szCs w:val="22"/>
                        </w:rPr>
                      </w:pPr>
                      <w:r w:rsidRPr="00CF24B1">
                        <w:rPr>
                          <w:rFonts w:hint="eastAsia"/>
                          <w:color w:val="auto"/>
                          <w:sz w:val="22"/>
                          <w:szCs w:val="22"/>
                        </w:rPr>
                        <w:t xml:space="preserve">　　イ　シャワー室と隣接した脱衣場を備えていること。</w:t>
                      </w:r>
                    </w:p>
                  </w:txbxContent>
                </v:textbox>
                <w10:wrap type="square" anchorx="margin"/>
              </v:shape>
            </w:pict>
          </mc:Fallback>
        </mc:AlternateContent>
      </w:r>
      <w:bookmarkEnd w:id="3"/>
    </w:p>
    <w:p w14:paraId="73E7A0AE" w14:textId="41302E97" w:rsidR="007A2BB0" w:rsidRDefault="007A2BB0" w:rsidP="005E702C">
      <w:pPr>
        <w:widowControl/>
        <w:kinsoku/>
        <w:wordWrap/>
        <w:overflowPunct/>
        <w:adjustRightInd/>
        <w:spacing w:line="360" w:lineRule="exact"/>
        <w:ind w:leftChars="100" w:left="566" w:hangingChars="146" w:hanging="324"/>
        <w:textAlignment w:val="auto"/>
        <w:rPr>
          <w:color w:val="auto"/>
          <w:sz w:val="22"/>
          <w:szCs w:val="22"/>
        </w:rPr>
      </w:pPr>
      <w:r>
        <w:rPr>
          <w:rFonts w:hAnsi="Times New Roman" w:hint="eastAsia"/>
          <w:color w:val="auto"/>
          <w:sz w:val="22"/>
          <w:szCs w:val="22"/>
        </w:rPr>
        <w:t>（２）「</w:t>
      </w:r>
      <w:r w:rsidR="004D71A5">
        <w:rPr>
          <w:rFonts w:hAnsi="Times New Roman" w:hint="eastAsia"/>
          <w:color w:val="auto"/>
          <w:sz w:val="22"/>
          <w:szCs w:val="22"/>
        </w:rPr>
        <w:t xml:space="preserve">２　</w:t>
      </w:r>
      <w:r>
        <w:rPr>
          <w:rFonts w:hAnsi="Times New Roman" w:hint="eastAsia"/>
          <w:color w:val="auto"/>
          <w:sz w:val="22"/>
          <w:szCs w:val="22"/>
        </w:rPr>
        <w:t>定着率、新規就農者増加分」のうち「定着率</w:t>
      </w:r>
      <w:r w:rsidR="004D71A5">
        <w:rPr>
          <w:rFonts w:hAnsi="Times New Roman" w:hint="eastAsia"/>
          <w:color w:val="auto"/>
          <w:sz w:val="22"/>
          <w:szCs w:val="22"/>
        </w:rPr>
        <w:t>要件（表１）</w:t>
      </w:r>
      <w:r>
        <w:rPr>
          <w:rFonts w:hAnsi="Times New Roman" w:hint="eastAsia"/>
          <w:color w:val="auto"/>
          <w:sz w:val="22"/>
          <w:szCs w:val="22"/>
        </w:rPr>
        <w:t>」</w:t>
      </w:r>
      <w:r w:rsidR="004D71A5">
        <w:rPr>
          <w:rFonts w:hAnsi="Times New Roman" w:hint="eastAsia"/>
          <w:color w:val="auto"/>
          <w:sz w:val="22"/>
          <w:szCs w:val="22"/>
        </w:rPr>
        <w:t>に</w:t>
      </w:r>
      <w:r w:rsidR="004F1D3E" w:rsidRPr="00C12B19">
        <w:rPr>
          <w:rFonts w:hint="eastAsia"/>
          <w:color w:val="auto"/>
          <w:sz w:val="22"/>
          <w:szCs w:val="22"/>
        </w:rPr>
        <w:t>は、</w:t>
      </w:r>
      <w:r>
        <w:rPr>
          <w:rFonts w:hint="eastAsia"/>
          <w:color w:val="auto"/>
          <w:sz w:val="22"/>
          <w:szCs w:val="22"/>
        </w:rPr>
        <w:t>平成</w:t>
      </w:r>
      <w:r w:rsidR="005355EC">
        <w:rPr>
          <w:rFonts w:hint="eastAsia"/>
          <w:color w:val="auto"/>
          <w:sz w:val="22"/>
          <w:szCs w:val="22"/>
        </w:rPr>
        <w:t>30</w:t>
      </w:r>
      <w:r>
        <w:rPr>
          <w:rFonts w:hint="eastAsia"/>
          <w:color w:val="auto"/>
          <w:sz w:val="22"/>
          <w:szCs w:val="22"/>
        </w:rPr>
        <w:t>年度以降に本事業、農の雇用事業、就職氷河期世代雇用就農者実践研修支援事業、雇用就農者実践研修支援事業を活用した法人等雇用就農者等について記載</w:t>
      </w:r>
      <w:r w:rsidR="00ED7333">
        <w:rPr>
          <w:rFonts w:hint="eastAsia"/>
          <w:color w:val="auto"/>
          <w:sz w:val="22"/>
          <w:szCs w:val="22"/>
        </w:rPr>
        <w:t>して</w:t>
      </w:r>
      <w:r>
        <w:rPr>
          <w:rFonts w:hint="eastAsia"/>
          <w:color w:val="auto"/>
          <w:sz w:val="22"/>
          <w:szCs w:val="22"/>
        </w:rPr>
        <w:t>ください（</w:t>
      </w:r>
      <w:r w:rsidR="00ED7333">
        <w:rPr>
          <w:rFonts w:hint="eastAsia"/>
          <w:color w:val="auto"/>
          <w:sz w:val="22"/>
          <w:szCs w:val="22"/>
        </w:rPr>
        <w:t>当該事業において</w:t>
      </w:r>
      <w:r>
        <w:rPr>
          <w:rFonts w:hint="eastAsia"/>
          <w:color w:val="auto"/>
          <w:sz w:val="22"/>
          <w:szCs w:val="22"/>
        </w:rPr>
        <w:t>取消</w:t>
      </w:r>
      <w:r w:rsidR="00ED7333">
        <w:rPr>
          <w:rFonts w:hint="eastAsia"/>
          <w:color w:val="auto"/>
          <w:sz w:val="22"/>
          <w:szCs w:val="22"/>
        </w:rPr>
        <w:t>を受けた者は記載が必要ですが</w:t>
      </w:r>
      <w:r>
        <w:rPr>
          <w:rFonts w:hint="eastAsia"/>
          <w:color w:val="auto"/>
          <w:sz w:val="22"/>
          <w:szCs w:val="22"/>
        </w:rPr>
        <w:t>、支援を受けずに中止又は取り下げた</w:t>
      </w:r>
      <w:r w:rsidR="00ED7333">
        <w:rPr>
          <w:rFonts w:hint="eastAsia"/>
          <w:color w:val="auto"/>
          <w:sz w:val="22"/>
          <w:szCs w:val="22"/>
        </w:rPr>
        <w:t>者は記載不要です</w:t>
      </w:r>
      <w:r>
        <w:rPr>
          <w:rFonts w:hint="eastAsia"/>
          <w:color w:val="auto"/>
          <w:sz w:val="22"/>
          <w:szCs w:val="22"/>
        </w:rPr>
        <w:t>）。</w:t>
      </w:r>
      <w:r w:rsidRPr="00C12B19">
        <w:rPr>
          <w:rFonts w:hAnsi="Times New Roman" w:hint="eastAsia"/>
          <w:color w:val="auto"/>
          <w:sz w:val="22"/>
          <w:szCs w:val="22"/>
        </w:rPr>
        <w:t>応募時点において、中止・</w:t>
      </w:r>
      <w:r w:rsidRPr="00C12B19">
        <w:rPr>
          <w:rFonts w:hAnsi="Times New Roman"/>
          <w:color w:val="auto"/>
          <w:sz w:val="22"/>
          <w:szCs w:val="22"/>
        </w:rPr>
        <w:t>中断・取り下げ</w:t>
      </w:r>
      <w:r w:rsidRPr="00C12B19">
        <w:rPr>
          <w:rFonts w:hAnsi="Times New Roman" w:hint="eastAsia"/>
          <w:color w:val="auto"/>
          <w:sz w:val="22"/>
          <w:szCs w:val="22"/>
        </w:rPr>
        <w:t>届出書、定着状況報告書で報告のあった内容から変更がある場合は、</w:t>
      </w:r>
      <w:r w:rsidR="00FB566F">
        <w:rPr>
          <w:rFonts w:hAnsi="Times New Roman" w:hint="eastAsia"/>
          <w:color w:val="auto"/>
          <w:sz w:val="22"/>
          <w:szCs w:val="22"/>
        </w:rPr>
        <w:t>参考様式⑦</w:t>
      </w:r>
      <w:r w:rsidRPr="00C12B19">
        <w:rPr>
          <w:rFonts w:hAnsi="Times New Roman" w:hint="eastAsia"/>
          <w:color w:val="auto"/>
          <w:sz w:val="22"/>
          <w:szCs w:val="22"/>
        </w:rPr>
        <w:t>を添付</w:t>
      </w:r>
      <w:r w:rsidR="004D71A5">
        <w:rPr>
          <w:rFonts w:hAnsi="Times New Roman" w:hint="eastAsia"/>
          <w:color w:val="auto"/>
          <w:sz w:val="22"/>
          <w:szCs w:val="22"/>
        </w:rPr>
        <w:t>してください</w:t>
      </w:r>
      <w:r w:rsidR="00042E48" w:rsidRPr="00042E48">
        <w:rPr>
          <w:rFonts w:hAnsi="Times New Roman" w:hint="eastAsia"/>
          <w:color w:val="auto"/>
          <w:sz w:val="22"/>
          <w:szCs w:val="22"/>
        </w:rPr>
        <w:t>（過去に離農と報告したが、再び農業に従事している場合のみ）</w:t>
      </w:r>
      <w:r w:rsidRPr="00C12B19">
        <w:rPr>
          <w:rFonts w:hAnsi="Times New Roman" w:hint="eastAsia"/>
          <w:color w:val="auto"/>
          <w:sz w:val="22"/>
          <w:szCs w:val="22"/>
        </w:rPr>
        <w:t>。</w:t>
      </w:r>
    </w:p>
    <w:p w14:paraId="00432721" w14:textId="2A4C4EE2" w:rsidR="00D52332" w:rsidRDefault="00D52332" w:rsidP="00D45AF8">
      <w:pPr>
        <w:kinsoku/>
        <w:wordWrap/>
        <w:overflowPunct/>
        <w:topLinePunct/>
        <w:snapToGrid w:val="0"/>
        <w:rPr>
          <w:sz w:val="22"/>
          <w:szCs w:val="22"/>
        </w:rPr>
      </w:pPr>
    </w:p>
    <w:p w14:paraId="2D460EA0" w14:textId="2689BE70" w:rsidR="000E3C46" w:rsidRDefault="000E3C46" w:rsidP="005E702C">
      <w:pPr>
        <w:widowControl/>
        <w:kinsoku/>
        <w:wordWrap/>
        <w:overflowPunct/>
        <w:adjustRightInd/>
        <w:spacing w:line="360" w:lineRule="exact"/>
        <w:ind w:leftChars="100" w:left="566" w:hangingChars="146" w:hanging="324"/>
        <w:textAlignment w:val="auto"/>
        <w:rPr>
          <w:rFonts w:hAnsi="Times New Roman"/>
          <w:color w:val="auto"/>
          <w:sz w:val="22"/>
          <w:szCs w:val="22"/>
        </w:rPr>
      </w:pPr>
      <w:r>
        <w:rPr>
          <w:rFonts w:hAnsi="Times New Roman" w:hint="eastAsia"/>
          <w:color w:val="auto"/>
          <w:sz w:val="22"/>
          <w:szCs w:val="22"/>
        </w:rPr>
        <w:t>（３）「２　定着率、新規就農者増加分」のうち「増加分支援要件の①（表２）」に</w:t>
      </w:r>
      <w:r w:rsidRPr="00C12B19">
        <w:rPr>
          <w:rFonts w:hint="eastAsia"/>
          <w:color w:val="auto"/>
          <w:sz w:val="22"/>
          <w:szCs w:val="22"/>
        </w:rPr>
        <w:t>は</w:t>
      </w:r>
      <w:r>
        <w:rPr>
          <w:rFonts w:hint="eastAsia"/>
          <w:color w:val="auto"/>
          <w:sz w:val="22"/>
          <w:szCs w:val="22"/>
        </w:rPr>
        <w:t>、令和４</w:t>
      </w:r>
      <w:r w:rsidRPr="00C12B19">
        <w:rPr>
          <w:rFonts w:hint="eastAsia"/>
          <w:color w:val="auto"/>
          <w:sz w:val="22"/>
          <w:szCs w:val="22"/>
        </w:rPr>
        <w:t>年度</w:t>
      </w:r>
      <w:r>
        <w:rPr>
          <w:rFonts w:hint="eastAsia"/>
          <w:color w:val="auto"/>
          <w:sz w:val="22"/>
          <w:szCs w:val="22"/>
        </w:rPr>
        <w:t>以降</w:t>
      </w:r>
      <w:r w:rsidRPr="00C12B19">
        <w:rPr>
          <w:rFonts w:hint="eastAsia"/>
          <w:color w:val="auto"/>
          <w:sz w:val="22"/>
          <w:szCs w:val="22"/>
        </w:rPr>
        <w:t>に本事</w:t>
      </w:r>
      <w:r w:rsidRPr="00C12B19">
        <w:rPr>
          <w:rFonts w:hAnsi="Times New Roman" w:hint="eastAsia"/>
          <w:color w:val="auto"/>
          <w:sz w:val="22"/>
          <w:szCs w:val="22"/>
        </w:rPr>
        <w:t>業を活用した</w:t>
      </w:r>
      <w:r w:rsidR="00FB566F">
        <w:rPr>
          <w:rFonts w:hAnsi="Times New Roman" w:hint="eastAsia"/>
          <w:color w:val="auto"/>
          <w:sz w:val="22"/>
          <w:szCs w:val="22"/>
        </w:rPr>
        <w:t>（＝助成金交付実績のある）</w:t>
      </w:r>
      <w:r>
        <w:rPr>
          <w:rFonts w:hAnsi="Times New Roman" w:hint="eastAsia"/>
          <w:color w:val="auto"/>
          <w:sz w:val="22"/>
          <w:szCs w:val="22"/>
        </w:rPr>
        <w:t>法人等雇用就農者</w:t>
      </w:r>
      <w:r w:rsidRPr="00C12B19">
        <w:rPr>
          <w:rFonts w:hAnsi="Times New Roman" w:hint="eastAsia"/>
          <w:color w:val="auto"/>
          <w:sz w:val="22"/>
          <w:szCs w:val="22"/>
        </w:rPr>
        <w:t>について記載してください（取消</w:t>
      </w:r>
      <w:r>
        <w:rPr>
          <w:rFonts w:hAnsi="Times New Roman" w:hint="eastAsia"/>
          <w:color w:val="auto"/>
          <w:sz w:val="22"/>
          <w:szCs w:val="22"/>
        </w:rPr>
        <w:t>を受けた者</w:t>
      </w:r>
      <w:r w:rsidRPr="00C12B19">
        <w:rPr>
          <w:rFonts w:hAnsi="Times New Roman"/>
          <w:color w:val="auto"/>
          <w:sz w:val="22"/>
          <w:szCs w:val="22"/>
        </w:rPr>
        <w:t>は</w:t>
      </w:r>
      <w:r>
        <w:rPr>
          <w:rFonts w:hAnsi="Times New Roman" w:hint="eastAsia"/>
          <w:color w:val="auto"/>
          <w:sz w:val="22"/>
          <w:szCs w:val="22"/>
        </w:rPr>
        <w:t>記載が必要ですが</w:t>
      </w:r>
      <w:r w:rsidRPr="00C12B19">
        <w:rPr>
          <w:rFonts w:hAnsi="Times New Roman" w:hint="eastAsia"/>
          <w:color w:val="auto"/>
          <w:sz w:val="22"/>
          <w:szCs w:val="22"/>
        </w:rPr>
        <w:t>、</w:t>
      </w:r>
      <w:r w:rsidRPr="00C12B19">
        <w:rPr>
          <w:rFonts w:hAnsi="Times New Roman"/>
          <w:color w:val="auto"/>
          <w:sz w:val="22"/>
          <w:szCs w:val="22"/>
        </w:rPr>
        <w:t>支援を</w:t>
      </w:r>
      <w:r w:rsidRPr="00C12B19">
        <w:rPr>
          <w:rFonts w:hAnsi="Times New Roman" w:hint="eastAsia"/>
          <w:color w:val="auto"/>
          <w:sz w:val="22"/>
          <w:szCs w:val="22"/>
        </w:rPr>
        <w:t>受けずに中止</w:t>
      </w:r>
      <w:r>
        <w:rPr>
          <w:rFonts w:hAnsi="Times New Roman" w:hint="eastAsia"/>
          <w:color w:val="auto"/>
          <w:sz w:val="22"/>
          <w:szCs w:val="22"/>
        </w:rPr>
        <w:t>した者</w:t>
      </w:r>
      <w:r w:rsidRPr="00C12B19">
        <w:rPr>
          <w:rFonts w:hAnsi="Times New Roman"/>
          <w:color w:val="auto"/>
          <w:sz w:val="22"/>
          <w:szCs w:val="22"/>
        </w:rPr>
        <w:t>又は</w:t>
      </w:r>
      <w:r w:rsidRPr="00C12B19">
        <w:rPr>
          <w:rFonts w:hAnsi="Times New Roman" w:hint="eastAsia"/>
          <w:color w:val="auto"/>
          <w:sz w:val="22"/>
          <w:szCs w:val="22"/>
        </w:rPr>
        <w:t>取り下げた</w:t>
      </w:r>
      <w:r>
        <w:rPr>
          <w:rFonts w:hAnsi="Times New Roman" w:hint="eastAsia"/>
          <w:color w:val="auto"/>
          <w:sz w:val="22"/>
          <w:szCs w:val="22"/>
        </w:rPr>
        <w:t>者は記載不要です</w:t>
      </w:r>
      <w:r w:rsidRPr="00C12B19">
        <w:rPr>
          <w:rFonts w:hAnsi="Times New Roman" w:hint="eastAsia"/>
          <w:color w:val="auto"/>
          <w:sz w:val="22"/>
          <w:szCs w:val="22"/>
        </w:rPr>
        <w:t>）。</w:t>
      </w:r>
    </w:p>
    <w:p w14:paraId="4C7AFB5C" w14:textId="4FB30DE5" w:rsidR="000E3C46" w:rsidRPr="006851E8" w:rsidRDefault="000E3C46" w:rsidP="005E702C">
      <w:pPr>
        <w:kinsoku/>
        <w:wordWrap/>
        <w:overflowPunct/>
        <w:topLinePunct/>
        <w:snapToGrid w:val="0"/>
        <w:spacing w:line="360" w:lineRule="exact"/>
        <w:ind w:leftChars="200" w:left="484" w:firstLineChars="100" w:firstLine="222"/>
        <w:rPr>
          <w:sz w:val="22"/>
          <w:szCs w:val="22"/>
        </w:rPr>
      </w:pPr>
    </w:p>
    <w:sectPr w:rsidR="000E3C46" w:rsidRPr="006851E8"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C758" w14:textId="77777777" w:rsidR="00EE589B" w:rsidRDefault="00EE589B">
      <w:r>
        <w:separator/>
      </w:r>
    </w:p>
  </w:endnote>
  <w:endnote w:type="continuationSeparator" w:id="0">
    <w:p w14:paraId="2F224831" w14:textId="77777777" w:rsidR="00EE589B" w:rsidRDefault="00EE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54311"/>
      <w:docPartObj>
        <w:docPartGallery w:val="Page Numbers (Bottom of Page)"/>
        <w:docPartUnique/>
      </w:docPartObj>
    </w:sdtPr>
    <w:sdtContent>
      <w:p w14:paraId="4B4707C0" w14:textId="4AE4E7B0" w:rsidR="00FA63B8" w:rsidRDefault="00FA63B8" w:rsidP="00FA63B8">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D497" w14:textId="77777777" w:rsidR="00EE589B" w:rsidRDefault="00EE589B">
      <w:r>
        <w:rPr>
          <w:rFonts w:hAnsi="Times New Roman" w:cs="Times New Roman"/>
          <w:color w:val="auto"/>
          <w:sz w:val="2"/>
          <w:szCs w:val="2"/>
        </w:rPr>
        <w:continuationSeparator/>
      </w:r>
    </w:p>
  </w:footnote>
  <w:footnote w:type="continuationSeparator" w:id="0">
    <w:p w14:paraId="4642FEBC" w14:textId="77777777" w:rsidR="00EE589B" w:rsidRDefault="00EE5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94E3F"/>
    <w:multiLevelType w:val="hybridMultilevel"/>
    <w:tmpl w:val="7D665352"/>
    <w:lvl w:ilvl="0" w:tplc="0C5C84F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1"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6"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9"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3C6A6C"/>
    <w:multiLevelType w:val="hybridMultilevel"/>
    <w:tmpl w:val="EFF06C7C"/>
    <w:lvl w:ilvl="0" w:tplc="7A601C6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0"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2"/>
  </w:num>
  <w:num w:numId="2" w16cid:durableId="1731883268">
    <w:abstractNumId w:val="8"/>
  </w:num>
  <w:num w:numId="3" w16cid:durableId="2086024457">
    <w:abstractNumId w:val="18"/>
  </w:num>
  <w:num w:numId="4" w16cid:durableId="1360859488">
    <w:abstractNumId w:val="28"/>
  </w:num>
  <w:num w:numId="5" w16cid:durableId="856037679">
    <w:abstractNumId w:val="1"/>
  </w:num>
  <w:num w:numId="6" w16cid:durableId="1546522489">
    <w:abstractNumId w:val="9"/>
  </w:num>
  <w:num w:numId="7" w16cid:durableId="1052389780">
    <w:abstractNumId w:val="24"/>
  </w:num>
  <w:num w:numId="8" w16cid:durableId="1241065916">
    <w:abstractNumId w:val="10"/>
  </w:num>
  <w:num w:numId="9" w16cid:durableId="1257982787">
    <w:abstractNumId w:val="21"/>
  </w:num>
  <w:num w:numId="10" w16cid:durableId="278025969">
    <w:abstractNumId w:val="4"/>
  </w:num>
  <w:num w:numId="11" w16cid:durableId="400639924">
    <w:abstractNumId w:val="22"/>
  </w:num>
  <w:num w:numId="12" w16cid:durableId="221405841">
    <w:abstractNumId w:val="30"/>
  </w:num>
  <w:num w:numId="13" w16cid:durableId="720594503">
    <w:abstractNumId w:val="27"/>
  </w:num>
  <w:num w:numId="14" w16cid:durableId="46151585">
    <w:abstractNumId w:val="6"/>
  </w:num>
  <w:num w:numId="15" w16cid:durableId="1771192718">
    <w:abstractNumId w:val="31"/>
  </w:num>
  <w:num w:numId="16" w16cid:durableId="855734900">
    <w:abstractNumId w:val="5"/>
  </w:num>
  <w:num w:numId="17" w16cid:durableId="402607309">
    <w:abstractNumId w:val="0"/>
  </w:num>
  <w:num w:numId="18" w16cid:durableId="491221972">
    <w:abstractNumId w:val="11"/>
  </w:num>
  <w:num w:numId="19" w16cid:durableId="1733776207">
    <w:abstractNumId w:val="15"/>
  </w:num>
  <w:num w:numId="20" w16cid:durableId="1327171108">
    <w:abstractNumId w:val="23"/>
  </w:num>
  <w:num w:numId="21" w16cid:durableId="1109009401">
    <w:abstractNumId w:val="13"/>
  </w:num>
  <w:num w:numId="22" w16cid:durableId="970016322">
    <w:abstractNumId w:val="3"/>
  </w:num>
  <w:num w:numId="23" w16cid:durableId="62335474">
    <w:abstractNumId w:val="17"/>
  </w:num>
  <w:num w:numId="24" w16cid:durableId="1715230044">
    <w:abstractNumId w:val="16"/>
  </w:num>
  <w:num w:numId="25" w16cid:durableId="2123264077">
    <w:abstractNumId w:val="29"/>
  </w:num>
  <w:num w:numId="26" w16cid:durableId="111748812">
    <w:abstractNumId w:val="14"/>
  </w:num>
  <w:num w:numId="27" w16cid:durableId="192235675">
    <w:abstractNumId w:val="20"/>
  </w:num>
  <w:num w:numId="28" w16cid:durableId="389109913">
    <w:abstractNumId w:val="19"/>
  </w:num>
  <w:num w:numId="29" w16cid:durableId="974144854">
    <w:abstractNumId w:val="25"/>
  </w:num>
  <w:num w:numId="30" w16cid:durableId="825361168">
    <w:abstractNumId w:val="2"/>
  </w:num>
  <w:num w:numId="31" w16cid:durableId="1220677085">
    <w:abstractNumId w:val="7"/>
  </w:num>
  <w:num w:numId="32" w16cid:durableId="13747656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2E48"/>
    <w:rsid w:val="000453EC"/>
    <w:rsid w:val="00045E18"/>
    <w:rsid w:val="00045F4A"/>
    <w:rsid w:val="00046C6E"/>
    <w:rsid w:val="00050924"/>
    <w:rsid w:val="00051E99"/>
    <w:rsid w:val="00052B4B"/>
    <w:rsid w:val="00052F36"/>
    <w:rsid w:val="00053A2C"/>
    <w:rsid w:val="00055960"/>
    <w:rsid w:val="00057158"/>
    <w:rsid w:val="0005747A"/>
    <w:rsid w:val="00057892"/>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3C46"/>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6C3A"/>
    <w:rsid w:val="00166D7B"/>
    <w:rsid w:val="00170BB4"/>
    <w:rsid w:val="00170F67"/>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5D0"/>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0E55"/>
    <w:rsid w:val="002E421B"/>
    <w:rsid w:val="002E4397"/>
    <w:rsid w:val="002E4737"/>
    <w:rsid w:val="002E5072"/>
    <w:rsid w:val="002E5547"/>
    <w:rsid w:val="002E76FB"/>
    <w:rsid w:val="002E7C05"/>
    <w:rsid w:val="002E7D66"/>
    <w:rsid w:val="002F1DAA"/>
    <w:rsid w:val="002F1F38"/>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627"/>
    <w:rsid w:val="00376B5A"/>
    <w:rsid w:val="003771D8"/>
    <w:rsid w:val="00377AD1"/>
    <w:rsid w:val="00377B59"/>
    <w:rsid w:val="00377DD8"/>
    <w:rsid w:val="0038011F"/>
    <w:rsid w:val="00382F13"/>
    <w:rsid w:val="00384269"/>
    <w:rsid w:val="00386161"/>
    <w:rsid w:val="00386B96"/>
    <w:rsid w:val="003903A9"/>
    <w:rsid w:val="0039287F"/>
    <w:rsid w:val="003929C5"/>
    <w:rsid w:val="00394250"/>
    <w:rsid w:val="003A0691"/>
    <w:rsid w:val="003A47F1"/>
    <w:rsid w:val="003A6994"/>
    <w:rsid w:val="003B0D2A"/>
    <w:rsid w:val="003B13FB"/>
    <w:rsid w:val="003B1D52"/>
    <w:rsid w:val="003B3D2F"/>
    <w:rsid w:val="003B4880"/>
    <w:rsid w:val="003B5197"/>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5F2"/>
    <w:rsid w:val="004F09AB"/>
    <w:rsid w:val="004F0F05"/>
    <w:rsid w:val="004F1D3E"/>
    <w:rsid w:val="004F1D94"/>
    <w:rsid w:val="004F36E0"/>
    <w:rsid w:val="004F408B"/>
    <w:rsid w:val="004F40C0"/>
    <w:rsid w:val="004F4A5C"/>
    <w:rsid w:val="004F4ABE"/>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5EC"/>
    <w:rsid w:val="00535D11"/>
    <w:rsid w:val="0053679C"/>
    <w:rsid w:val="00542B93"/>
    <w:rsid w:val="00543AFB"/>
    <w:rsid w:val="0054515B"/>
    <w:rsid w:val="0055063D"/>
    <w:rsid w:val="00550CC9"/>
    <w:rsid w:val="005516ED"/>
    <w:rsid w:val="00552166"/>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E702C"/>
    <w:rsid w:val="005F03E9"/>
    <w:rsid w:val="005F1B4F"/>
    <w:rsid w:val="005F1DD0"/>
    <w:rsid w:val="005F2586"/>
    <w:rsid w:val="005F2C4E"/>
    <w:rsid w:val="005F300A"/>
    <w:rsid w:val="005F3A8B"/>
    <w:rsid w:val="005F60F3"/>
    <w:rsid w:val="00600BB4"/>
    <w:rsid w:val="00600D1D"/>
    <w:rsid w:val="00601986"/>
    <w:rsid w:val="00601C93"/>
    <w:rsid w:val="00610AFB"/>
    <w:rsid w:val="0061130D"/>
    <w:rsid w:val="00611E85"/>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4745"/>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466B"/>
    <w:rsid w:val="0069510E"/>
    <w:rsid w:val="00695307"/>
    <w:rsid w:val="006A192F"/>
    <w:rsid w:val="006A1A86"/>
    <w:rsid w:val="006A3CBC"/>
    <w:rsid w:val="006A5D51"/>
    <w:rsid w:val="006B015E"/>
    <w:rsid w:val="006B0EC5"/>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2FC3"/>
    <w:rsid w:val="008032BF"/>
    <w:rsid w:val="00803455"/>
    <w:rsid w:val="008039B9"/>
    <w:rsid w:val="00805B39"/>
    <w:rsid w:val="00807700"/>
    <w:rsid w:val="0081015D"/>
    <w:rsid w:val="008107BE"/>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494"/>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76"/>
    <w:rsid w:val="008E4C8C"/>
    <w:rsid w:val="008E516B"/>
    <w:rsid w:val="008E55C9"/>
    <w:rsid w:val="008E62BD"/>
    <w:rsid w:val="008E6DC3"/>
    <w:rsid w:val="008F0BEB"/>
    <w:rsid w:val="008F33F1"/>
    <w:rsid w:val="008F3DF0"/>
    <w:rsid w:val="008F590C"/>
    <w:rsid w:val="008F6A3C"/>
    <w:rsid w:val="008F7DFD"/>
    <w:rsid w:val="00900126"/>
    <w:rsid w:val="00901B76"/>
    <w:rsid w:val="00901E1C"/>
    <w:rsid w:val="00901E24"/>
    <w:rsid w:val="0090212C"/>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92C"/>
    <w:rsid w:val="00B03B4A"/>
    <w:rsid w:val="00B057A8"/>
    <w:rsid w:val="00B05D0D"/>
    <w:rsid w:val="00B064BB"/>
    <w:rsid w:val="00B066A2"/>
    <w:rsid w:val="00B11D5C"/>
    <w:rsid w:val="00B12294"/>
    <w:rsid w:val="00B133E4"/>
    <w:rsid w:val="00B1467E"/>
    <w:rsid w:val="00B1634E"/>
    <w:rsid w:val="00B16B02"/>
    <w:rsid w:val="00B22281"/>
    <w:rsid w:val="00B22408"/>
    <w:rsid w:val="00B23038"/>
    <w:rsid w:val="00B23A17"/>
    <w:rsid w:val="00B23F1E"/>
    <w:rsid w:val="00B2473A"/>
    <w:rsid w:val="00B24BA4"/>
    <w:rsid w:val="00B25402"/>
    <w:rsid w:val="00B2742F"/>
    <w:rsid w:val="00B30A3B"/>
    <w:rsid w:val="00B31AA5"/>
    <w:rsid w:val="00B322C2"/>
    <w:rsid w:val="00B3282D"/>
    <w:rsid w:val="00B3686C"/>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33F"/>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2E61"/>
    <w:rsid w:val="00CB387B"/>
    <w:rsid w:val="00CB5C56"/>
    <w:rsid w:val="00CB66CE"/>
    <w:rsid w:val="00CB759C"/>
    <w:rsid w:val="00CC0982"/>
    <w:rsid w:val="00CC12F1"/>
    <w:rsid w:val="00CC3394"/>
    <w:rsid w:val="00CC40A2"/>
    <w:rsid w:val="00CC44BE"/>
    <w:rsid w:val="00CC457F"/>
    <w:rsid w:val="00CC486B"/>
    <w:rsid w:val="00CC663E"/>
    <w:rsid w:val="00CD069B"/>
    <w:rsid w:val="00CD111A"/>
    <w:rsid w:val="00CD16A1"/>
    <w:rsid w:val="00CD2410"/>
    <w:rsid w:val="00CD253D"/>
    <w:rsid w:val="00CD54C1"/>
    <w:rsid w:val="00CD6E66"/>
    <w:rsid w:val="00CE0E52"/>
    <w:rsid w:val="00CE14B8"/>
    <w:rsid w:val="00CE1DF0"/>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160"/>
    <w:rsid w:val="00D045AE"/>
    <w:rsid w:val="00D0539E"/>
    <w:rsid w:val="00D0583B"/>
    <w:rsid w:val="00D0640C"/>
    <w:rsid w:val="00D073BA"/>
    <w:rsid w:val="00D0770B"/>
    <w:rsid w:val="00D1016D"/>
    <w:rsid w:val="00D10246"/>
    <w:rsid w:val="00D1101C"/>
    <w:rsid w:val="00D11335"/>
    <w:rsid w:val="00D1194C"/>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6A4"/>
    <w:rsid w:val="00D92A78"/>
    <w:rsid w:val="00D94DB2"/>
    <w:rsid w:val="00D96282"/>
    <w:rsid w:val="00DA0B84"/>
    <w:rsid w:val="00DA13E3"/>
    <w:rsid w:val="00DA1683"/>
    <w:rsid w:val="00DA23F1"/>
    <w:rsid w:val="00DA4BB1"/>
    <w:rsid w:val="00DA556E"/>
    <w:rsid w:val="00DA6B17"/>
    <w:rsid w:val="00DA765C"/>
    <w:rsid w:val="00DB0A52"/>
    <w:rsid w:val="00DB2225"/>
    <w:rsid w:val="00DB2936"/>
    <w:rsid w:val="00DB2B34"/>
    <w:rsid w:val="00DB3529"/>
    <w:rsid w:val="00DB4529"/>
    <w:rsid w:val="00DB45BD"/>
    <w:rsid w:val="00DB4FFA"/>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44AD"/>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4F2"/>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E589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3B8"/>
    <w:rsid w:val="00FA6C68"/>
    <w:rsid w:val="00FA6EFD"/>
    <w:rsid w:val="00FA7500"/>
    <w:rsid w:val="00FB07E5"/>
    <w:rsid w:val="00FB19E9"/>
    <w:rsid w:val="00FB1AAF"/>
    <w:rsid w:val="00FB4454"/>
    <w:rsid w:val="00FB566F"/>
    <w:rsid w:val="00FB5B81"/>
    <w:rsid w:val="00FB6F34"/>
    <w:rsid w:val="00FB7435"/>
    <w:rsid w:val="00FB74D2"/>
    <w:rsid w:val="00FC048D"/>
    <w:rsid w:val="00FC0600"/>
    <w:rsid w:val="00FC2F07"/>
    <w:rsid w:val="00FC672A"/>
    <w:rsid w:val="00FC6889"/>
    <w:rsid w:val="00FD0B43"/>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2374</Words>
  <Characters>2385</Characters>
  <Application>Microsoft Office Word</Application>
  <DocSecurity>0</DocSecurity>
  <Lines>169</Lines>
  <Paragraphs>108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18</cp:revision>
  <cp:lastPrinted>2022-10-18T02:24:00Z</cp:lastPrinted>
  <dcterms:created xsi:type="dcterms:W3CDTF">2022-04-14T04:02:00Z</dcterms:created>
  <dcterms:modified xsi:type="dcterms:W3CDTF">2023-02-22T14:01:00Z</dcterms:modified>
  <cp:category/>
</cp:coreProperties>
</file>